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7244FB" w:rsidRDefault="009529F1" w:rsidP="008643E7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>БИТОВА МАГИЯ</w:t>
      </w:r>
    </w:p>
    <w:p w:rsidR="000107C5" w:rsidRDefault="000107C5" w:rsidP="00EB661B">
      <w:pPr>
        <w:pStyle w:val="NormalWeb"/>
        <w:spacing w:before="0" w:beforeAutospacing="0" w:after="0" w:afterAutospacing="0"/>
        <w:ind w:firstLine="708"/>
        <w:jc w:val="both"/>
      </w:pPr>
    </w:p>
    <w:p w:rsidR="000107C5" w:rsidRDefault="000107C5" w:rsidP="00EB661B">
      <w:pPr>
        <w:pStyle w:val="NormalWeb"/>
        <w:spacing w:before="0" w:beforeAutospacing="0" w:after="0" w:afterAutospacing="0"/>
        <w:ind w:firstLine="708"/>
        <w:jc w:val="both"/>
      </w:pPr>
    </w:p>
    <w:p w:rsidR="00EB661B" w:rsidRDefault="00EB661B" w:rsidP="00EB661B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t xml:space="preserve">Условието </w:t>
      </w:r>
      <w:r>
        <w:rPr>
          <w:rStyle w:val="Strong"/>
        </w:rPr>
        <w:t>x &amp; b = b</w:t>
      </w:r>
      <w:r>
        <w:t xml:space="preserve"> означава, че във всички битове, в които числото </w:t>
      </w:r>
      <w:r w:rsidRPr="00EB661B">
        <w:rPr>
          <w:rStyle w:val="Strong"/>
          <w:b w:val="0"/>
          <w:i/>
        </w:rPr>
        <w:t>b</w:t>
      </w:r>
      <w:r>
        <w:t xml:space="preserve"> има единица, числото </w:t>
      </w:r>
      <w:r w:rsidRPr="00EB661B">
        <w:rPr>
          <w:rStyle w:val="Strong"/>
          <w:b w:val="0"/>
          <w:i/>
        </w:rPr>
        <w:t>x</w:t>
      </w:r>
      <w:r>
        <w:t xml:space="preserve"> също </w:t>
      </w:r>
      <w:r>
        <w:rPr>
          <w:rStyle w:val="Strong"/>
        </w:rPr>
        <w:t>задължително</w:t>
      </w:r>
      <w:r>
        <w:t xml:space="preserve"> трябва да има единица. В битовете, в които </w:t>
      </w:r>
      <w:r w:rsidRPr="00EB661B">
        <w:rPr>
          <w:rStyle w:val="Strong"/>
          <w:b w:val="0"/>
          <w:i/>
        </w:rPr>
        <w:t>b</w:t>
      </w:r>
      <w:r>
        <w:t xml:space="preserve"> има нула, числото </w:t>
      </w:r>
      <w:r w:rsidRPr="00EB661B">
        <w:rPr>
          <w:rStyle w:val="Strong"/>
          <w:b w:val="0"/>
          <w:i/>
        </w:rPr>
        <w:t>x</w:t>
      </w:r>
      <w:r>
        <w:t xml:space="preserve"> може да съдържа както </w:t>
      </w:r>
      <w:r w:rsidRPr="00EB661B">
        <w:rPr>
          <w:rStyle w:val="Strong"/>
          <w:b w:val="0"/>
        </w:rPr>
        <w:t>0</w:t>
      </w:r>
      <w:r>
        <w:t xml:space="preserve">, така и </w:t>
      </w:r>
      <w:r w:rsidRPr="00EB661B">
        <w:rPr>
          <w:rStyle w:val="Strong"/>
          <w:b w:val="0"/>
        </w:rPr>
        <w:t>1</w:t>
      </w:r>
      <w:r>
        <w:t>.</w:t>
      </w:r>
    </w:p>
    <w:p w:rsidR="00EB661B" w:rsidRDefault="00EB661B" w:rsidP="00EB661B">
      <w:pPr>
        <w:pStyle w:val="NormalWeb"/>
        <w:spacing w:before="0" w:beforeAutospacing="0" w:after="0" w:afterAutospacing="0"/>
        <w:ind w:firstLine="708"/>
        <w:jc w:val="both"/>
      </w:pPr>
      <w:r>
        <w:t xml:space="preserve">За да намерим броя на подходящите числа в интервала </w:t>
      </w:r>
      <w:r w:rsidRPr="00EB661B">
        <w:rPr>
          <w:rStyle w:val="Strong"/>
          <w:b w:val="0"/>
        </w:rPr>
        <w:t>[l, r]</w:t>
      </w:r>
      <w:r>
        <w:t>, ще използваме стандартната формула:</w:t>
      </w:r>
    </w:p>
    <w:p w:rsidR="00EB661B" w:rsidRPr="00EB661B" w:rsidRDefault="00EB661B" w:rsidP="00EB661B">
      <w:pPr>
        <w:rPr>
          <w:rStyle w:val="katex-mathml"/>
          <w:i/>
        </w:rPr>
      </w:pPr>
      <w:r>
        <w:rPr>
          <w:rStyle w:val="katex-mathml"/>
        </w:rPr>
        <w:t xml:space="preserve"> </w:t>
      </w:r>
      <w:r w:rsidR="003B6A08">
        <w:rPr>
          <w:rStyle w:val="katex-mathml"/>
        </w:rPr>
        <w:tab/>
      </w:r>
      <w:r w:rsidR="003B6A08">
        <w:rPr>
          <w:rStyle w:val="katex-mathml"/>
        </w:rPr>
        <w:tab/>
      </w:r>
      <w:r w:rsidRPr="00EB661B">
        <w:rPr>
          <w:rStyle w:val="katex-mathml"/>
          <w:i/>
        </w:rPr>
        <w:t xml:space="preserve">ans(l,r)=count(r)−count(l−1),       </w:t>
      </w:r>
    </w:p>
    <w:p w:rsidR="003B6A08" w:rsidRDefault="00EB661B" w:rsidP="00EB661B">
      <w:pPr>
        <w:pStyle w:val="NormalWeb"/>
        <w:spacing w:before="0" w:beforeAutospacing="0" w:after="0" w:afterAutospacing="0"/>
      </w:pPr>
      <w:r>
        <w:t xml:space="preserve">където </w:t>
      </w:r>
      <w:r w:rsidRPr="00EB661B">
        <w:rPr>
          <w:rStyle w:val="Strong"/>
          <w:b w:val="0"/>
          <w:i/>
        </w:rPr>
        <w:t>count(N)</w:t>
      </w:r>
      <w:r>
        <w:t xml:space="preserve"> е броят на числата </w:t>
      </w:r>
      <w:r w:rsidRPr="00EB661B">
        <w:rPr>
          <w:rStyle w:val="Strong"/>
          <w:b w:val="0"/>
          <w:i/>
        </w:rPr>
        <w:t>x</w:t>
      </w:r>
      <w:r>
        <w:t>, за които:</w:t>
      </w:r>
      <w:r w:rsidR="003B6A08">
        <w:t xml:space="preserve"> </w:t>
      </w:r>
      <w:r>
        <w:rPr>
          <w:rStyle w:val="katex-mathml"/>
        </w:rPr>
        <w:t>0</w:t>
      </w:r>
      <w:r w:rsidR="003B6A08">
        <w:rPr>
          <w:rStyle w:val="katex-mathml"/>
        </w:rPr>
        <w:t xml:space="preserve"> </w:t>
      </w:r>
      <w:r>
        <w:rPr>
          <w:rStyle w:val="katex-mathml"/>
        </w:rPr>
        <w:t>≤</w:t>
      </w:r>
      <w:r w:rsidR="003B6A08">
        <w:rPr>
          <w:rStyle w:val="katex-mathml"/>
        </w:rPr>
        <w:t xml:space="preserve"> </w:t>
      </w:r>
      <w:r w:rsidRPr="003B6A08">
        <w:rPr>
          <w:rStyle w:val="katex-mathml"/>
          <w:i/>
        </w:rPr>
        <w:t>x</w:t>
      </w:r>
      <w:r w:rsidR="003B6A08" w:rsidRPr="003B6A08">
        <w:rPr>
          <w:rStyle w:val="katex-mathml"/>
          <w:i/>
        </w:rPr>
        <w:t xml:space="preserve"> </w:t>
      </w:r>
      <w:r>
        <w:rPr>
          <w:rStyle w:val="katex-mathml"/>
        </w:rPr>
        <w:t>≤</w:t>
      </w:r>
      <w:r w:rsidR="003B6A08">
        <w:rPr>
          <w:rStyle w:val="katex-mathml"/>
        </w:rPr>
        <w:t xml:space="preserve"> </w:t>
      </w:r>
      <w:r w:rsidRPr="003B6A08">
        <w:rPr>
          <w:rStyle w:val="katex-mathml"/>
          <w:i/>
        </w:rPr>
        <w:t>N</w:t>
      </w:r>
      <w:r>
        <w:rPr>
          <w:rStyle w:val="katex-mathml"/>
        </w:rPr>
        <w:t xml:space="preserve">  </w:t>
      </w:r>
      <w:r w:rsidR="003B6A08">
        <w:t xml:space="preserve"> </w:t>
      </w:r>
      <w:r>
        <w:t>и е изпълнено условието:</w:t>
      </w:r>
      <w:r w:rsidR="003B6A08">
        <w:t xml:space="preserve"> </w:t>
      </w:r>
    </w:p>
    <w:p w:rsidR="00EB661B" w:rsidRDefault="00EB661B" w:rsidP="00EB661B">
      <w:pPr>
        <w:pStyle w:val="NormalWeb"/>
        <w:spacing w:before="0" w:beforeAutospacing="0" w:after="0" w:afterAutospacing="0"/>
        <w:rPr>
          <w:rStyle w:val="katex-mathml"/>
          <w:i/>
        </w:rPr>
      </w:pPr>
      <w:r w:rsidRPr="003B6A08">
        <w:rPr>
          <w:rStyle w:val="katex-mathml"/>
          <w:i/>
        </w:rPr>
        <w:t>x</w:t>
      </w:r>
      <w:r w:rsidR="003B6A08" w:rsidRPr="003B6A08">
        <w:rPr>
          <w:rStyle w:val="katex-mathml"/>
          <w:i/>
        </w:rPr>
        <w:t xml:space="preserve"> </w:t>
      </w:r>
      <w:r w:rsidRPr="003B6A08">
        <w:rPr>
          <w:rStyle w:val="katex-mathml"/>
          <w:i/>
        </w:rPr>
        <w:t>&amp;</w:t>
      </w:r>
      <w:r w:rsidR="003B6A08" w:rsidRPr="003B6A08">
        <w:rPr>
          <w:rStyle w:val="katex-mathml"/>
          <w:i/>
        </w:rPr>
        <w:t xml:space="preserve"> </w:t>
      </w:r>
      <w:r w:rsidRPr="003B6A08">
        <w:rPr>
          <w:rStyle w:val="katex-mathml"/>
          <w:i/>
        </w:rPr>
        <w:t>b</w:t>
      </w:r>
      <w:r w:rsidR="003B6A08" w:rsidRPr="003B6A08">
        <w:rPr>
          <w:rStyle w:val="katex-mathml"/>
          <w:i/>
        </w:rPr>
        <w:t xml:space="preserve"> </w:t>
      </w:r>
      <w:r w:rsidRPr="003B6A08">
        <w:rPr>
          <w:rStyle w:val="katex-mathml"/>
          <w:i/>
        </w:rPr>
        <w:t>=</w:t>
      </w:r>
      <w:r w:rsidR="003B6A08" w:rsidRPr="003B6A08">
        <w:rPr>
          <w:rStyle w:val="katex-mathml"/>
          <w:i/>
        </w:rPr>
        <w:t xml:space="preserve"> </w:t>
      </w:r>
      <w:r w:rsidRPr="003B6A08">
        <w:rPr>
          <w:rStyle w:val="katex-mathml"/>
          <w:i/>
        </w:rPr>
        <w:t>b</w:t>
      </w:r>
      <w:r w:rsidR="000107C5">
        <w:rPr>
          <w:rStyle w:val="katex-mathml"/>
          <w:i/>
        </w:rPr>
        <w:t>.</w:t>
      </w:r>
    </w:p>
    <w:p w:rsidR="000107C5" w:rsidRDefault="000107C5" w:rsidP="00EB661B">
      <w:pPr>
        <w:pStyle w:val="NormalWeb"/>
        <w:spacing w:before="0" w:beforeAutospacing="0" w:after="0" w:afterAutospacing="0"/>
        <w:rPr>
          <w:rStyle w:val="katex-mathml"/>
        </w:rPr>
      </w:pPr>
    </w:p>
    <w:p w:rsidR="000107C5" w:rsidRPr="000107C5" w:rsidRDefault="000107C5" w:rsidP="000107C5">
      <w:pPr>
        <w:pStyle w:val="Heading3"/>
        <w:ind w:firstLine="708"/>
        <w:rPr>
          <w:rFonts w:ascii="Times New Roman" w:hAnsi="Times New Roman" w:cs="Times New Roman"/>
          <w:color w:val="000000" w:themeColor="text1"/>
          <w:sz w:val="27"/>
          <w:szCs w:val="27"/>
          <w:u w:val="single"/>
          <w:lang w:val="en-US" w:eastAsia="en-US"/>
        </w:rPr>
      </w:pPr>
      <w:r w:rsidRPr="000107C5">
        <w:rPr>
          <w:rFonts w:ascii="Times New Roman" w:hAnsi="Times New Roman" w:cs="Times New Roman"/>
          <w:color w:val="000000" w:themeColor="text1"/>
          <w:u w:val="single"/>
        </w:rPr>
        <w:t>Подзадачи 1–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0107C5">
        <w:rPr>
          <w:rFonts w:ascii="Times New Roman" w:hAnsi="Times New Roman" w:cs="Times New Roman"/>
          <w:color w:val="000000" w:themeColor="text1"/>
          <w:u w:val="single"/>
        </w:rPr>
        <w:t>4</w:t>
      </w:r>
    </w:p>
    <w:p w:rsidR="000107C5" w:rsidRDefault="000107C5" w:rsidP="000107C5">
      <w:pPr>
        <w:pStyle w:val="NormalWeb"/>
        <w:spacing w:before="120" w:beforeAutospacing="0" w:after="0" w:afterAutospacing="0"/>
        <w:ind w:firstLine="709"/>
        <w:jc w:val="both"/>
      </w:pPr>
      <w:r>
        <w:t xml:space="preserve">В подзадачите </w:t>
      </w:r>
      <w:r w:rsidRPr="000107C5">
        <w:rPr>
          <w:rStyle w:val="Strong"/>
          <w:b w:val="0"/>
        </w:rPr>
        <w:t>1– 4</w:t>
      </w:r>
      <w:r>
        <w:t xml:space="preserve"> ограниченията са достатъчно малки: </w:t>
      </w:r>
      <w:r w:rsidRPr="000107C5">
        <w:rPr>
          <w:rStyle w:val="Strong"/>
          <w:b w:val="0"/>
        </w:rPr>
        <w:t>r, b &lt; 16⁷</w:t>
      </w:r>
      <w:r w:rsidRPr="000107C5">
        <w:rPr>
          <w:b/>
        </w:rPr>
        <w:t>,</w:t>
      </w:r>
      <w:r>
        <w:t xml:space="preserve"> затова всички решения могат да се реализират  с пълно изч</w:t>
      </w:r>
      <w:r w:rsidR="009A265D">
        <w:t>е</w:t>
      </w:r>
      <w:r>
        <w:t xml:space="preserve">рпване. </w:t>
      </w:r>
    </w:p>
    <w:p w:rsidR="000107C5" w:rsidRDefault="000107C5" w:rsidP="000107C5">
      <w:pPr>
        <w:pStyle w:val="NormalWeb"/>
        <w:spacing w:before="0" w:beforeAutospacing="0" w:after="0" w:afterAutospacing="0"/>
        <w:ind w:firstLine="708"/>
        <w:jc w:val="both"/>
      </w:pPr>
      <w:r>
        <w:t xml:space="preserve">За всяка подзадача се обхождат всички числа </w:t>
      </w:r>
      <w:r w:rsidRPr="000107C5">
        <w:rPr>
          <w:rStyle w:val="Strong"/>
          <w:b w:val="0"/>
          <w:i/>
        </w:rPr>
        <w:t>x</w:t>
      </w:r>
      <w:r>
        <w:t xml:space="preserve"> от </w:t>
      </w:r>
      <w:r w:rsidRPr="000107C5">
        <w:rPr>
          <w:rStyle w:val="Strong"/>
          <w:b w:val="0"/>
          <w:i/>
        </w:rPr>
        <w:t>l</w:t>
      </w:r>
      <w:r>
        <w:t xml:space="preserve"> до </w:t>
      </w:r>
      <w:r w:rsidRPr="000107C5">
        <w:rPr>
          <w:rStyle w:val="Strong"/>
          <w:b w:val="0"/>
          <w:i/>
        </w:rPr>
        <w:t>r</w:t>
      </w:r>
      <w:r>
        <w:t xml:space="preserve"> и се проверява условието:</w:t>
      </w:r>
    </w:p>
    <w:p w:rsidR="000107C5" w:rsidRDefault="000107C5" w:rsidP="000107C5">
      <w:pPr>
        <w:jc w:val="both"/>
      </w:pPr>
      <w:r w:rsidRPr="00677FC4">
        <w:rPr>
          <w:rStyle w:val="katex-mathml"/>
          <w:i/>
        </w:rPr>
        <w:t>(x</w:t>
      </w:r>
      <w:r w:rsidR="00677FC4" w:rsidRPr="00677FC4">
        <w:rPr>
          <w:rStyle w:val="katex-mathml"/>
          <w:i/>
          <w:lang w:val="en-US"/>
        </w:rPr>
        <w:t xml:space="preserve"> </w:t>
      </w:r>
      <w:r w:rsidRPr="00677FC4">
        <w:rPr>
          <w:rStyle w:val="katex-mathml"/>
          <w:i/>
        </w:rPr>
        <w:t>&amp;</w:t>
      </w:r>
      <w:r w:rsidR="00677FC4" w:rsidRPr="00677FC4">
        <w:rPr>
          <w:rStyle w:val="katex-mathml"/>
          <w:i/>
          <w:lang w:val="en-US"/>
        </w:rPr>
        <w:t xml:space="preserve"> </w:t>
      </w:r>
      <w:r w:rsidRPr="00677FC4">
        <w:rPr>
          <w:rStyle w:val="katex-mathml"/>
          <w:i/>
        </w:rPr>
        <w:t>b)</w:t>
      </w:r>
      <w:r w:rsidR="00677FC4" w:rsidRPr="00677FC4">
        <w:rPr>
          <w:rStyle w:val="katex-mathml"/>
          <w:i/>
          <w:lang w:val="en-US"/>
        </w:rPr>
        <w:t xml:space="preserve"> </w:t>
      </w:r>
      <w:r w:rsidRPr="00677FC4">
        <w:rPr>
          <w:rStyle w:val="katex-mathml"/>
          <w:i/>
        </w:rPr>
        <w:t>=</w:t>
      </w:r>
      <w:r w:rsidR="00677FC4" w:rsidRPr="00677FC4">
        <w:rPr>
          <w:rStyle w:val="katex-mathml"/>
          <w:i/>
          <w:lang w:val="en-US"/>
        </w:rPr>
        <w:t xml:space="preserve"> </w:t>
      </w:r>
      <w:r w:rsidRPr="00677FC4">
        <w:rPr>
          <w:rStyle w:val="katex-mathml"/>
          <w:i/>
        </w:rPr>
        <w:t>b</w:t>
      </w:r>
      <w:r>
        <w:rPr>
          <w:rStyle w:val="katex-mathml"/>
        </w:rPr>
        <w:t xml:space="preserve">.   </w:t>
      </w:r>
    </w:p>
    <w:p w:rsidR="00677FC4" w:rsidRDefault="00677FC4" w:rsidP="000107C5">
      <w:pPr>
        <w:pStyle w:val="NormalWeb"/>
        <w:spacing w:before="0" w:beforeAutospacing="0" w:after="0" w:afterAutospacing="0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240EB7" w:rsidRDefault="00B95D1D" w:rsidP="00240EB7">
      <w:pPr>
        <w:pStyle w:val="Heading3"/>
        <w:ind w:firstLine="708"/>
        <w:rPr>
          <w:rFonts w:ascii="Times New Roman" w:hAnsi="Times New Roman" w:cs="Times New Roman"/>
          <w:color w:val="000000" w:themeColor="text1"/>
          <w:u w:val="single"/>
          <w:lang w:val="en-US"/>
        </w:rPr>
      </w:pPr>
      <w:r w:rsidRPr="000107C5">
        <w:rPr>
          <w:rFonts w:ascii="Times New Roman" w:hAnsi="Times New Roman" w:cs="Times New Roman"/>
          <w:color w:val="000000" w:themeColor="text1"/>
          <w:u w:val="single"/>
        </w:rPr>
        <w:t xml:space="preserve">Подзадачи </w:t>
      </w:r>
      <w:r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5 </w:t>
      </w:r>
      <w:r w:rsidRPr="000107C5">
        <w:rPr>
          <w:rFonts w:ascii="Times New Roman" w:hAnsi="Times New Roman" w:cs="Times New Roman"/>
          <w:color w:val="000000" w:themeColor="text1"/>
          <w:u w:val="single"/>
        </w:rPr>
        <w:t>–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u w:val="single"/>
          <w:lang w:val="en-US"/>
        </w:rPr>
        <w:t>6</w:t>
      </w:r>
    </w:p>
    <w:p w:rsidR="00240EB7" w:rsidRPr="00240EB7" w:rsidRDefault="00240EB7" w:rsidP="003C55A6">
      <w:pPr>
        <w:pStyle w:val="Heading3"/>
        <w:spacing w:before="120"/>
        <w:ind w:firstLine="709"/>
        <w:jc w:val="both"/>
        <w:rPr>
          <w:rFonts w:ascii="Times New Roman" w:hAnsi="Times New Roman" w:cs="Times New Roman"/>
          <w:color w:val="000000" w:themeColor="text1"/>
          <w:u w:val="single"/>
          <w:lang w:val="en-US" w:eastAsia="en-US"/>
        </w:rPr>
      </w:pPr>
      <w:r w:rsidRPr="00240EB7">
        <w:rPr>
          <w:rFonts w:ascii="Times New Roman" w:hAnsi="Times New Roman" w:cs="Times New Roman"/>
          <w:color w:val="000000" w:themeColor="text1"/>
        </w:rPr>
        <w:t xml:space="preserve">В подзадачите </w:t>
      </w:r>
      <w:r w:rsidRPr="00240EB7">
        <w:rPr>
          <w:rStyle w:val="Strong"/>
          <w:rFonts w:ascii="Times New Roman" w:hAnsi="Times New Roman" w:cs="Times New Roman"/>
          <w:b w:val="0"/>
          <w:color w:val="000000" w:themeColor="text1"/>
        </w:rPr>
        <w:t>5</w:t>
      </w:r>
      <w:r w:rsidRPr="00240EB7">
        <w:rPr>
          <w:rStyle w:val="Strong"/>
          <w:rFonts w:ascii="Times New Roman" w:hAnsi="Times New Roman" w:cs="Times New Roman"/>
          <w:b w:val="0"/>
          <w:color w:val="000000" w:themeColor="text1"/>
          <w:lang w:val="en-US"/>
        </w:rPr>
        <w:t xml:space="preserve"> </w:t>
      </w:r>
      <w:r w:rsidRPr="00240EB7">
        <w:rPr>
          <w:rStyle w:val="Strong"/>
          <w:rFonts w:ascii="Times New Roman" w:hAnsi="Times New Roman" w:cs="Times New Roman"/>
          <w:b w:val="0"/>
          <w:color w:val="000000" w:themeColor="text1"/>
        </w:rPr>
        <w:t>–</w:t>
      </w:r>
      <w:r w:rsidRPr="00240EB7">
        <w:rPr>
          <w:rStyle w:val="Strong"/>
          <w:rFonts w:ascii="Times New Roman" w:hAnsi="Times New Roman" w:cs="Times New Roman"/>
          <w:b w:val="0"/>
          <w:color w:val="000000" w:themeColor="text1"/>
          <w:lang w:val="en-US"/>
        </w:rPr>
        <w:t xml:space="preserve"> </w:t>
      </w:r>
      <w:r w:rsidRPr="00240EB7">
        <w:rPr>
          <w:rStyle w:val="Strong"/>
          <w:rFonts w:ascii="Times New Roman" w:hAnsi="Times New Roman" w:cs="Times New Roman"/>
          <w:b w:val="0"/>
          <w:color w:val="000000" w:themeColor="text1"/>
        </w:rPr>
        <w:t>6</w:t>
      </w:r>
      <w:r w:rsidRPr="00240EB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240EB7">
        <w:rPr>
          <w:rFonts w:ascii="Times New Roman" w:hAnsi="Times New Roman" w:cs="Times New Roman"/>
          <w:color w:val="000000" w:themeColor="text1"/>
        </w:rPr>
        <w:t xml:space="preserve">числата вече са достатъчно големи, но все още се побират в стандартния тип </w:t>
      </w:r>
      <w:r w:rsidRPr="00240EB7">
        <w:rPr>
          <w:rStyle w:val="HTMLCode"/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long long</w:t>
      </w:r>
      <w:r w:rsidRPr="00240EB7">
        <w:rPr>
          <w:rFonts w:ascii="Times New Roman" w:hAnsi="Times New Roman" w:cs="Times New Roman"/>
          <w:color w:val="000000" w:themeColor="text1"/>
        </w:rPr>
        <w:t>.</w:t>
      </w:r>
    </w:p>
    <w:p w:rsidR="00240EB7" w:rsidRPr="00240EB7" w:rsidRDefault="00240EB7" w:rsidP="00240EB7">
      <w:pPr>
        <w:pStyle w:val="NormalWeb"/>
        <w:spacing w:before="0" w:beforeAutospacing="0" w:after="0" w:afterAutospacing="0"/>
        <w:ind w:firstLine="708"/>
        <w:jc w:val="both"/>
      </w:pPr>
      <w:r w:rsidRPr="00240EB7">
        <w:t xml:space="preserve">Тук вече се използва </w:t>
      </w:r>
      <w:r w:rsidRPr="00240EB7">
        <w:rPr>
          <w:rStyle w:val="Strong"/>
          <w:b w:val="0"/>
        </w:rPr>
        <w:t>пълното решение</w:t>
      </w:r>
      <w:r w:rsidRPr="00240EB7">
        <w:rPr>
          <w:b/>
        </w:rPr>
        <w:t xml:space="preserve">, </w:t>
      </w:r>
      <w:r w:rsidRPr="00240EB7">
        <w:t>но</w:t>
      </w:r>
      <w:r w:rsidRPr="00240EB7">
        <w:rPr>
          <w:b/>
        </w:rPr>
        <w:t xml:space="preserve"> </w:t>
      </w:r>
      <w:r w:rsidRPr="00240EB7">
        <w:rPr>
          <w:rStyle w:val="Strong"/>
          <w:b w:val="0"/>
        </w:rPr>
        <w:t>без работа с дълга аритметика</w:t>
      </w:r>
      <w:r w:rsidRPr="00240EB7">
        <w:t>:</w:t>
      </w:r>
    </w:p>
    <w:p w:rsidR="00240EB7" w:rsidRPr="00240EB7" w:rsidRDefault="00240EB7" w:rsidP="00240EB7">
      <w:pPr>
        <w:numPr>
          <w:ilvl w:val="0"/>
          <w:numId w:val="2"/>
        </w:numPr>
        <w:jc w:val="both"/>
      </w:pPr>
      <w:r w:rsidRPr="00240EB7">
        <w:t xml:space="preserve">изчислява се функцията 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count(N)</w:t>
      </w:r>
      <w:r w:rsidRPr="00240EB7">
        <w:t xml:space="preserve"> за едно число </w:t>
      </w:r>
      <w:r w:rsidRPr="00240EB7">
        <w:rPr>
          <w:rStyle w:val="Strong"/>
          <w:b w:val="0"/>
          <w:i/>
        </w:rPr>
        <w:t>N</w:t>
      </w:r>
      <w:r w:rsidRPr="00240EB7">
        <w:rPr>
          <w:b/>
          <w:i/>
        </w:rPr>
        <w:t>;</w:t>
      </w:r>
      <w:r w:rsidRPr="00240EB7">
        <w:t xml:space="preserve"> </w:t>
      </w:r>
    </w:p>
    <w:p w:rsidR="00240EB7" w:rsidRPr="00240EB7" w:rsidRDefault="00240EB7" w:rsidP="00240EB7">
      <w:pPr>
        <w:numPr>
          <w:ilvl w:val="0"/>
          <w:numId w:val="2"/>
        </w:numPr>
        <w:jc w:val="both"/>
      </w:pPr>
      <w:r w:rsidRPr="00240EB7">
        <w:t xml:space="preserve">използва се </w:t>
      </w:r>
      <w:r w:rsidRPr="00240EB7">
        <w:rPr>
          <w:rStyle w:val="Strong"/>
          <w:b w:val="0"/>
        </w:rPr>
        <w:t>побитово динамично програмиране</w:t>
      </w:r>
      <w:r w:rsidRPr="00240EB7">
        <w:t xml:space="preserve"> по двоичното представяне на числото; </w:t>
      </w:r>
    </w:p>
    <w:p w:rsidR="00240EB7" w:rsidRPr="00240EB7" w:rsidRDefault="00240EB7" w:rsidP="00240EB7">
      <w:pPr>
        <w:numPr>
          <w:ilvl w:val="0"/>
          <w:numId w:val="2"/>
        </w:numPr>
        <w:jc w:val="both"/>
      </w:pPr>
      <w:r w:rsidRPr="00240EB7">
        <w:t xml:space="preserve">минава се по битовете </w:t>
      </w:r>
      <w:r w:rsidRPr="00240EB7">
        <w:rPr>
          <w:rStyle w:val="Strong"/>
          <w:b w:val="0"/>
        </w:rPr>
        <w:t>отляво надясно</w:t>
      </w:r>
      <w:r w:rsidRPr="00240EB7">
        <w:rPr>
          <w:b/>
        </w:rPr>
        <w:t xml:space="preserve"> </w:t>
      </w:r>
      <w:r w:rsidRPr="00240EB7">
        <w:t xml:space="preserve">и се поддържа флаг, който показва дали текущото число вече е станало </w:t>
      </w:r>
      <w:r w:rsidRPr="00240EB7">
        <w:rPr>
          <w:rStyle w:val="Strong"/>
          <w:b w:val="0"/>
        </w:rPr>
        <w:t xml:space="preserve">по-малко от 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N</w:t>
      </w:r>
      <w:r w:rsidRPr="00240EB7">
        <w:rPr>
          <w:i/>
        </w:rPr>
        <w:t>.</w:t>
      </w:r>
      <w:r w:rsidRPr="00240EB7">
        <w:t xml:space="preserve"> </w:t>
      </w:r>
    </w:p>
    <w:p w:rsidR="00240EB7" w:rsidRPr="00240EB7" w:rsidRDefault="00240EB7" w:rsidP="00240EB7">
      <w:pPr>
        <w:pStyle w:val="NormalWeb"/>
        <w:spacing w:before="0" w:beforeAutospacing="0" w:after="0" w:afterAutospacing="0"/>
        <w:ind w:firstLine="708"/>
        <w:jc w:val="both"/>
      </w:pPr>
      <w:r w:rsidRPr="00240EB7">
        <w:t>За всеки бит:</w:t>
      </w:r>
    </w:p>
    <w:p w:rsidR="00240EB7" w:rsidRPr="00240EB7" w:rsidRDefault="00240EB7" w:rsidP="00240EB7">
      <w:pPr>
        <w:numPr>
          <w:ilvl w:val="0"/>
          <w:numId w:val="3"/>
        </w:numPr>
        <w:jc w:val="both"/>
      </w:pPr>
      <w:r w:rsidRPr="00240EB7">
        <w:t xml:space="preserve">ако битът 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b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  <w:vertAlign w:val="subscript"/>
        </w:rPr>
        <w:t>i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 xml:space="preserve"> = </w:t>
      </w:r>
      <w:r w:rsidRPr="00240EB7">
        <w:rPr>
          <w:rStyle w:val="HTMLCode"/>
          <w:rFonts w:ascii="Times New Roman" w:hAnsi="Times New Roman" w:cs="Times New Roman"/>
          <w:bCs/>
          <w:sz w:val="24"/>
          <w:szCs w:val="24"/>
        </w:rPr>
        <w:t>1</w:t>
      </w:r>
      <w:r w:rsidRPr="00240EB7">
        <w:t xml:space="preserve">, то в </w:t>
      </w:r>
      <w:r w:rsidRPr="00240EB7">
        <w:rPr>
          <w:rStyle w:val="Strong"/>
          <w:b w:val="0"/>
          <w:i/>
        </w:rPr>
        <w:t>x</w:t>
      </w:r>
      <w:r w:rsidRPr="00240EB7">
        <w:t xml:space="preserve"> може да се постави </w:t>
      </w:r>
      <w:r w:rsidRPr="00240EB7">
        <w:rPr>
          <w:rStyle w:val="Strong"/>
          <w:b w:val="0"/>
        </w:rPr>
        <w:t>само 1</w:t>
      </w:r>
      <w:r w:rsidRPr="00240EB7">
        <w:t xml:space="preserve">; </w:t>
      </w:r>
    </w:p>
    <w:p w:rsidR="00240EB7" w:rsidRPr="00240EB7" w:rsidRDefault="00240EB7" w:rsidP="00240EB7">
      <w:pPr>
        <w:numPr>
          <w:ilvl w:val="0"/>
          <w:numId w:val="3"/>
        </w:numPr>
        <w:jc w:val="both"/>
      </w:pPr>
      <w:r w:rsidRPr="00240EB7">
        <w:t xml:space="preserve">ако битът 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b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  <w:vertAlign w:val="subscript"/>
        </w:rPr>
        <w:t>i</w:t>
      </w:r>
      <w:r w:rsidRPr="00240EB7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 xml:space="preserve"> = 0</w:t>
      </w:r>
      <w:r w:rsidRPr="00240EB7">
        <w:t xml:space="preserve">, може да се постави </w:t>
      </w:r>
      <w:r w:rsidRPr="00240EB7">
        <w:rPr>
          <w:rStyle w:val="Strong"/>
          <w:b w:val="0"/>
        </w:rPr>
        <w:t>0 или 1</w:t>
      </w:r>
      <w:r w:rsidRPr="00240EB7">
        <w:t xml:space="preserve"> (като се спазва ограничението </w:t>
      </w:r>
      <w:r w:rsidRPr="00E2111C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 xml:space="preserve">x ≤ </w:t>
      </w:r>
      <w:r w:rsidR="009A265D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2111C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N</w:t>
      </w:r>
      <w:r w:rsidRPr="00240EB7">
        <w:t xml:space="preserve">). </w:t>
      </w:r>
    </w:p>
    <w:p w:rsidR="00240EB7" w:rsidRPr="00240EB7" w:rsidRDefault="00240EB7" w:rsidP="00E2111C">
      <w:pPr>
        <w:pStyle w:val="NormalWeb"/>
        <w:spacing w:before="0" w:beforeAutospacing="0" w:after="0" w:afterAutospacing="0"/>
        <w:ind w:firstLine="708"/>
        <w:jc w:val="both"/>
      </w:pPr>
      <w:r w:rsidRPr="00240EB7">
        <w:t>Тъй като броят на битовете е ограничен (</w:t>
      </w:r>
      <w:r w:rsidRPr="00E2111C">
        <w:rPr>
          <w:rStyle w:val="Strong"/>
          <w:b w:val="0"/>
        </w:rPr>
        <w:t>не повече от 60</w:t>
      </w:r>
      <w:r w:rsidRPr="00240EB7">
        <w:t>), решението работи за:</w:t>
      </w:r>
    </w:p>
    <w:p w:rsidR="00240EB7" w:rsidRPr="00E2111C" w:rsidRDefault="00240EB7" w:rsidP="00E2111C">
      <w:pPr>
        <w:jc w:val="both"/>
        <w:rPr>
          <w:i/>
        </w:rPr>
      </w:pPr>
      <w:r w:rsidRPr="00E2111C">
        <w:rPr>
          <w:rStyle w:val="katex-mathml"/>
          <w:i/>
        </w:rPr>
        <w:t>O(n)</w:t>
      </w:r>
      <w:r w:rsidRPr="00E2111C">
        <w:rPr>
          <w:i/>
        </w:rPr>
        <w:t xml:space="preserve"> </w:t>
      </w:r>
      <w:r w:rsidRPr="00240EB7">
        <w:t xml:space="preserve">и напълно покрива ограниченията на подзадачи </w:t>
      </w:r>
      <w:r w:rsidRPr="00E2111C">
        <w:rPr>
          <w:rStyle w:val="Strong"/>
          <w:b w:val="0"/>
        </w:rPr>
        <w:t>5–6</w:t>
      </w:r>
      <w:r w:rsidRPr="00E2111C">
        <w:rPr>
          <w:b/>
        </w:rPr>
        <w:t>.</w:t>
      </w:r>
    </w:p>
    <w:p w:rsidR="00677FC4" w:rsidRDefault="00677FC4" w:rsidP="000107C5">
      <w:pPr>
        <w:pStyle w:val="NormalWeb"/>
        <w:spacing w:before="0" w:beforeAutospacing="0" w:after="0" w:afterAutospacing="0"/>
        <w:jc w:val="both"/>
      </w:pPr>
    </w:p>
    <w:p w:rsidR="00D93D95" w:rsidRDefault="00D93D95" w:rsidP="005F38B9">
      <w:pPr>
        <w:pStyle w:val="Heading3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u w:val="single"/>
          <w:lang w:val="en-US"/>
        </w:rPr>
      </w:pPr>
      <w:r w:rsidRPr="000107C5">
        <w:rPr>
          <w:rFonts w:ascii="Times New Roman" w:hAnsi="Times New Roman" w:cs="Times New Roman"/>
          <w:color w:val="000000" w:themeColor="text1"/>
          <w:u w:val="single"/>
        </w:rPr>
        <w:t xml:space="preserve">Подзадачи </w:t>
      </w:r>
      <w:r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7 </w:t>
      </w:r>
      <w:r w:rsidRPr="000107C5">
        <w:rPr>
          <w:rFonts w:ascii="Times New Roman" w:hAnsi="Times New Roman" w:cs="Times New Roman"/>
          <w:color w:val="000000" w:themeColor="text1"/>
          <w:u w:val="single"/>
        </w:rPr>
        <w:t>–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u w:val="single"/>
          <w:lang w:val="en-US"/>
        </w:rPr>
        <w:t>8</w:t>
      </w:r>
    </w:p>
    <w:p w:rsidR="00E52DDA" w:rsidRDefault="00E52DDA" w:rsidP="005F38B9">
      <w:pPr>
        <w:pStyle w:val="NormalWeb"/>
        <w:spacing w:before="120" w:beforeAutospacing="0" w:after="0" w:afterAutospacing="0"/>
        <w:ind w:firstLine="709"/>
        <w:jc w:val="both"/>
        <w:rPr>
          <w:lang w:val="en-US" w:eastAsia="en-US"/>
        </w:rPr>
      </w:pPr>
      <w:r>
        <w:t xml:space="preserve">В тези подзадачи числата вече </w:t>
      </w:r>
      <w:r w:rsidRPr="005F38B9">
        <w:rPr>
          <w:rStyle w:val="Strong"/>
          <w:b w:val="0"/>
        </w:rPr>
        <w:t>не се побират в стандартните типове данни</w:t>
      </w:r>
      <w:r>
        <w:t xml:space="preserve"> и могат да имат дължина до </w:t>
      </w:r>
      <w:r w:rsidRPr="005F38B9">
        <w:rPr>
          <w:rStyle w:val="Strong"/>
          <w:b w:val="0"/>
        </w:rPr>
        <w:t>16¹⁰⁰⁰</w:t>
      </w:r>
      <w:r w:rsidRPr="005F38B9">
        <w:rPr>
          <w:b/>
        </w:rPr>
        <w:t>,</w:t>
      </w:r>
      <w:r>
        <w:t xml:space="preserve"> но решението все още се основава на </w:t>
      </w:r>
      <w:r w:rsidRPr="005F38B9">
        <w:rPr>
          <w:rStyle w:val="Strong"/>
          <w:b w:val="0"/>
        </w:rPr>
        <w:t>динамично програмиране</w:t>
      </w:r>
      <w:r w:rsidRPr="005F38B9">
        <w:rPr>
          <w:b/>
        </w:rPr>
        <w:t>.</w:t>
      </w:r>
    </w:p>
    <w:p w:rsidR="00E52DDA" w:rsidRDefault="00E52DDA" w:rsidP="005F38B9">
      <w:pPr>
        <w:pStyle w:val="NormalWeb"/>
        <w:spacing w:before="0" w:beforeAutospacing="0" w:after="0" w:afterAutospacing="0"/>
        <w:ind w:firstLine="708"/>
        <w:jc w:val="both"/>
      </w:pPr>
      <w:r>
        <w:t xml:space="preserve">За да се изчисли </w:t>
      </w:r>
      <w:r w:rsidRPr="005F38B9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count(N)</w:t>
      </w:r>
      <w:r w:rsidRPr="005F38B9">
        <w:rPr>
          <w:i/>
        </w:rPr>
        <w:t>:</w:t>
      </w:r>
    </w:p>
    <w:p w:rsidR="00E52DDA" w:rsidRDefault="00E52DDA" w:rsidP="005F38B9">
      <w:pPr>
        <w:numPr>
          <w:ilvl w:val="0"/>
          <w:numId w:val="4"/>
        </w:numPr>
        <w:jc w:val="both"/>
      </w:pPr>
      <w:r>
        <w:t xml:space="preserve">преобразуваме числото </w:t>
      </w:r>
      <w:r w:rsidRPr="005F38B9">
        <w:rPr>
          <w:rStyle w:val="Strong"/>
          <w:b w:val="0"/>
          <w:i/>
        </w:rPr>
        <w:t>N</w:t>
      </w:r>
      <w:r>
        <w:t xml:space="preserve"> и маската </w:t>
      </w:r>
      <w:r w:rsidRPr="005F38B9">
        <w:rPr>
          <w:rStyle w:val="Strong"/>
          <w:b w:val="0"/>
          <w:i/>
        </w:rPr>
        <w:t>b</w:t>
      </w:r>
      <w:r>
        <w:t xml:space="preserve"> в </w:t>
      </w:r>
      <w:r w:rsidRPr="005F38B9">
        <w:rPr>
          <w:rStyle w:val="Strong"/>
          <w:b w:val="0"/>
        </w:rPr>
        <w:t xml:space="preserve">двоичен </w:t>
      </w:r>
      <w:r w:rsidR="004E0E12" w:rsidRPr="00196810">
        <w:rPr>
          <w:rStyle w:val="Strong"/>
          <w:b w:val="0"/>
          <w:color w:val="000000" w:themeColor="text1"/>
        </w:rPr>
        <w:t>вид</w:t>
      </w:r>
      <w:r>
        <w:t xml:space="preserve">; </w:t>
      </w:r>
    </w:p>
    <w:p w:rsidR="00E52DDA" w:rsidRDefault="00E52DDA" w:rsidP="005F38B9">
      <w:pPr>
        <w:numPr>
          <w:ilvl w:val="0"/>
          <w:numId w:val="4"/>
        </w:numPr>
        <w:jc w:val="both"/>
      </w:pPr>
      <w:r>
        <w:t xml:space="preserve">разглеждаме позицията </w:t>
      </w:r>
      <w:r w:rsidRPr="005F38B9">
        <w:rPr>
          <w:rStyle w:val="Strong"/>
          <w:b w:val="0"/>
          <w:i/>
        </w:rPr>
        <w:t>i</w:t>
      </w:r>
      <w:r>
        <w:t xml:space="preserve">, на която числото </w:t>
      </w:r>
      <w:r w:rsidRPr="005F38B9">
        <w:rPr>
          <w:rStyle w:val="Strong"/>
          <w:b w:val="0"/>
          <w:i/>
        </w:rPr>
        <w:t>x</w:t>
      </w:r>
      <w:r>
        <w:t xml:space="preserve"> за първи път става </w:t>
      </w:r>
      <w:r w:rsidRPr="005F38B9">
        <w:rPr>
          <w:rStyle w:val="Strong"/>
          <w:b w:val="0"/>
        </w:rPr>
        <w:t xml:space="preserve">строго по-малко от </w:t>
      </w:r>
      <w:r w:rsidRPr="005F38B9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N</w:t>
      </w:r>
      <w:r w:rsidRPr="005F38B9">
        <w:rPr>
          <w:b/>
        </w:rPr>
        <w:t xml:space="preserve">; </w:t>
      </w:r>
    </w:p>
    <w:p w:rsidR="00E52DDA" w:rsidRDefault="00E52DDA" w:rsidP="005F38B9">
      <w:pPr>
        <w:numPr>
          <w:ilvl w:val="0"/>
          <w:numId w:val="4"/>
        </w:numPr>
        <w:jc w:val="both"/>
      </w:pPr>
      <w:r>
        <w:t xml:space="preserve">проверяваме дали префиксът не противоречи на маската </w:t>
      </w:r>
      <w:r w:rsidRPr="005F38B9">
        <w:rPr>
          <w:rStyle w:val="Strong"/>
          <w:b w:val="0"/>
          <w:i/>
        </w:rPr>
        <w:t>b</w:t>
      </w:r>
      <w:r>
        <w:t xml:space="preserve">; </w:t>
      </w:r>
    </w:p>
    <w:p w:rsidR="00E52DDA" w:rsidRDefault="005F38B9" w:rsidP="005F38B9">
      <w:pPr>
        <w:numPr>
          <w:ilvl w:val="0"/>
          <w:numId w:val="4"/>
        </w:numPr>
        <w:jc w:val="both"/>
      </w:pPr>
      <w:r>
        <w:t>намираме</w:t>
      </w:r>
      <w:r w:rsidR="00E52DDA">
        <w:t xml:space="preserve"> броя на възможните продължения в суфикса. </w:t>
      </w:r>
    </w:p>
    <w:p w:rsidR="00E52DDA" w:rsidRDefault="00E52DDA" w:rsidP="005F38B9">
      <w:pPr>
        <w:pStyle w:val="NormalWeb"/>
        <w:spacing w:before="0" w:beforeAutospacing="0" w:after="0" w:afterAutospacing="0"/>
        <w:ind w:firstLine="708"/>
        <w:jc w:val="both"/>
      </w:pPr>
      <w:r>
        <w:t xml:space="preserve">Преброяването на допустимите варианти в суфикса се извършва чрез </w:t>
      </w:r>
      <w:r w:rsidRPr="005F38B9">
        <w:rPr>
          <w:rStyle w:val="Strong"/>
          <w:b w:val="0"/>
        </w:rPr>
        <w:t>директно обхождане на битовете</w:t>
      </w:r>
      <w:r>
        <w:t xml:space="preserve">, затова за всяка позиция </w:t>
      </w:r>
      <w:r w:rsidRPr="005F38B9">
        <w:rPr>
          <w:rStyle w:val="Strong"/>
          <w:b w:val="0"/>
          <w:i/>
        </w:rPr>
        <w:t>i</w:t>
      </w:r>
      <w:r>
        <w:t xml:space="preserve"> са нужни:</w:t>
      </w:r>
      <w:r w:rsidR="005F38B9">
        <w:t xml:space="preserve"> </w:t>
      </w:r>
      <w:r w:rsidRPr="005F38B9">
        <w:rPr>
          <w:rStyle w:val="katex-mathml"/>
          <w:i/>
        </w:rPr>
        <w:t>O(n)</w:t>
      </w:r>
      <w:r w:rsidRPr="005F38B9">
        <w:rPr>
          <w:i/>
        </w:rPr>
        <w:t xml:space="preserve"> </w:t>
      </w:r>
      <w:r w:rsidR="005F38B9">
        <w:t xml:space="preserve"> </w:t>
      </w:r>
      <w:r>
        <w:t>операции.</w:t>
      </w:r>
    </w:p>
    <w:p w:rsidR="00E52DDA" w:rsidRDefault="00E52DDA" w:rsidP="005F38B9">
      <w:pPr>
        <w:pStyle w:val="NormalWeb"/>
        <w:spacing w:before="0" w:beforeAutospacing="0" w:after="0" w:afterAutospacing="0"/>
        <w:ind w:firstLine="708"/>
        <w:jc w:val="both"/>
      </w:pPr>
      <w:r>
        <w:t>Следователно общата сложност на това решение е</w:t>
      </w:r>
      <w:r w:rsidR="005F38B9">
        <w:t xml:space="preserve"> </w:t>
      </w:r>
      <w:r w:rsidRPr="005F38B9">
        <w:rPr>
          <w:rStyle w:val="katex-mathml"/>
          <w:i/>
        </w:rPr>
        <w:t>O(n</w:t>
      </w:r>
      <w:r w:rsidRPr="005F38B9">
        <w:rPr>
          <w:rStyle w:val="katex-mathml"/>
          <w:i/>
          <w:sz w:val="20"/>
          <w:szCs w:val="20"/>
          <w:vertAlign w:val="superscript"/>
        </w:rPr>
        <w:t>2</w:t>
      </w:r>
      <w:r w:rsidRPr="005F38B9">
        <w:rPr>
          <w:rStyle w:val="katex-mathml"/>
          <w:i/>
        </w:rPr>
        <w:t>)</w:t>
      </w:r>
      <w:r w:rsidR="005F38B9">
        <w:rPr>
          <w:i/>
        </w:rPr>
        <w:t xml:space="preserve">. </w:t>
      </w:r>
      <w:r w:rsidR="005F38B9">
        <w:t xml:space="preserve"> </w:t>
      </w:r>
      <w:r>
        <w:t xml:space="preserve">Това е достатъчно за подзадачи </w:t>
      </w:r>
      <w:r w:rsidRPr="005F38B9">
        <w:rPr>
          <w:rStyle w:val="Strong"/>
          <w:b w:val="0"/>
        </w:rPr>
        <w:t>7–8</w:t>
      </w:r>
      <w:r>
        <w:t xml:space="preserve">, но </w:t>
      </w:r>
      <w:r w:rsidRPr="005F38B9">
        <w:rPr>
          <w:rStyle w:val="Strong"/>
          <w:b w:val="0"/>
        </w:rPr>
        <w:t>не е достатъчно за максималните ограничения</w:t>
      </w:r>
      <w:r>
        <w:t>.</w:t>
      </w:r>
    </w:p>
    <w:p w:rsidR="00FC1273" w:rsidRDefault="00FC1273" w:rsidP="00FC1273">
      <w:pPr>
        <w:pStyle w:val="NormalWeb"/>
        <w:spacing w:before="0" w:beforeAutospacing="0" w:after="0" w:afterAutospacing="0"/>
        <w:jc w:val="both"/>
        <w:rPr>
          <w:u w:val="single"/>
        </w:rPr>
      </w:pPr>
      <w:r>
        <w:lastRenderedPageBreak/>
        <w:tab/>
      </w:r>
      <w:r>
        <w:rPr>
          <w:u w:val="single"/>
        </w:rPr>
        <w:t>Подзадача 10</w:t>
      </w:r>
    </w:p>
    <w:p w:rsidR="00F07315" w:rsidRDefault="00F07315" w:rsidP="00FC1273">
      <w:pPr>
        <w:pStyle w:val="NormalWeb"/>
        <w:spacing w:before="0" w:beforeAutospacing="0" w:after="0" w:afterAutospacing="0"/>
        <w:ind w:firstLine="708"/>
        <w:jc w:val="both"/>
      </w:pPr>
      <w:r>
        <w:t>Подзадача</w:t>
      </w:r>
      <w:r w:rsidR="00FC1273">
        <w:t>та</w:t>
      </w:r>
      <w:r>
        <w:t xml:space="preserve"> по същество е аналогична на предишните, но с допълнително опростяване: </w:t>
      </w:r>
      <w:r w:rsidRPr="00FC1273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b = 0</w:t>
      </w:r>
      <w:r w:rsidRPr="00FC1273">
        <w:rPr>
          <w:i/>
        </w:rPr>
        <w:t>.</w:t>
      </w:r>
    </w:p>
    <w:p w:rsidR="00F07315" w:rsidRPr="00FC1273" w:rsidRDefault="00F07315" w:rsidP="00FC1273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  <w:r>
        <w:t>Условието</w:t>
      </w:r>
      <w:r w:rsidR="00FC1273">
        <w:t xml:space="preserve"> </w:t>
      </w:r>
      <w:r w:rsidRPr="00FC1273">
        <w:rPr>
          <w:rStyle w:val="katex-mathml"/>
          <w:i/>
        </w:rPr>
        <w:t>x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&amp;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0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=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0</w:t>
      </w:r>
      <w:r w:rsidR="00FC1273">
        <w:rPr>
          <w:rStyle w:val="katex-mathml"/>
        </w:rPr>
        <w:t xml:space="preserve">   </w:t>
      </w:r>
      <w:r>
        <w:t xml:space="preserve">е изпълнено за </w:t>
      </w:r>
      <w:r w:rsidRPr="00FC1273">
        <w:rPr>
          <w:rStyle w:val="Strong"/>
          <w:b w:val="0"/>
        </w:rPr>
        <w:t>всяко число</w:t>
      </w:r>
      <w:r w:rsidR="00FC1273">
        <w:rPr>
          <w:b/>
        </w:rPr>
        <w:t xml:space="preserve"> </w:t>
      </w:r>
      <w:r w:rsidRPr="00FC1273">
        <w:rPr>
          <w:rStyle w:val="katex-mathml"/>
          <w:i/>
        </w:rPr>
        <w:t>x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≥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0</w:t>
      </w:r>
      <w:r w:rsidR="00FC1273">
        <w:rPr>
          <w:rStyle w:val="katex-mathml"/>
        </w:rPr>
        <w:t xml:space="preserve">,  </w:t>
      </w:r>
      <w:r>
        <w:t xml:space="preserve">затова </w:t>
      </w:r>
      <w:r w:rsidRPr="00FC1273">
        <w:rPr>
          <w:rStyle w:val="Strong"/>
          <w:b w:val="0"/>
        </w:rPr>
        <w:t>подходящи са всички</w:t>
      </w:r>
      <w:r w:rsidR="00FC1273">
        <w:rPr>
          <w:rStyle w:val="Strong"/>
          <w:b w:val="0"/>
        </w:rPr>
        <w:t xml:space="preserve"> </w:t>
      </w:r>
      <w:r w:rsidRPr="00FC1273">
        <w:rPr>
          <w:rStyle w:val="Strong"/>
          <w:b w:val="0"/>
        </w:rPr>
        <w:t>числа</w:t>
      </w:r>
      <w:r w:rsidRPr="00FC1273">
        <w:rPr>
          <w:b/>
        </w:rPr>
        <w:t xml:space="preserve"> </w:t>
      </w:r>
      <w:r w:rsidRPr="00FC1273">
        <w:t>в интервала</w:t>
      </w:r>
      <w:r w:rsidRPr="00FC1273">
        <w:rPr>
          <w:b/>
        </w:rPr>
        <w:t xml:space="preserve"> </w:t>
      </w:r>
      <w:r w:rsidRPr="00FC1273">
        <w:rPr>
          <w:rStyle w:val="Strong"/>
          <w:b w:val="0"/>
        </w:rPr>
        <w:t>[</w:t>
      </w:r>
      <w:r w:rsidRPr="00FC1273">
        <w:rPr>
          <w:rStyle w:val="Strong"/>
          <w:b w:val="0"/>
          <w:i/>
        </w:rPr>
        <w:t>l, r</w:t>
      </w:r>
      <w:r w:rsidRPr="00FC1273">
        <w:rPr>
          <w:rStyle w:val="Strong"/>
          <w:b w:val="0"/>
        </w:rPr>
        <w:t>]</w:t>
      </w:r>
      <w:r w:rsidRPr="00FC1273">
        <w:rPr>
          <w:b/>
        </w:rPr>
        <w:t>.</w:t>
      </w:r>
    </w:p>
    <w:p w:rsidR="00F07315" w:rsidRPr="00FC1273" w:rsidRDefault="00F07315" w:rsidP="00FC1273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  <w:r>
        <w:t>Отговорът е</w:t>
      </w:r>
      <w:r w:rsidR="00FC1273">
        <w:t xml:space="preserve">  </w:t>
      </w:r>
      <w:r>
        <w:rPr>
          <w:rStyle w:val="katex-mathml"/>
        </w:rPr>
        <w:t>(</w:t>
      </w:r>
      <w:r w:rsidRPr="00FC1273">
        <w:rPr>
          <w:rStyle w:val="katex-mathml"/>
          <w:i/>
        </w:rPr>
        <w:t>r</w:t>
      </w:r>
      <w:r w:rsidR="00FC1273">
        <w:rPr>
          <w:rStyle w:val="katex-mathml"/>
          <w:i/>
        </w:rPr>
        <w:t xml:space="preserve"> – </w:t>
      </w:r>
      <w:r w:rsidRPr="00FC1273">
        <w:rPr>
          <w:rStyle w:val="katex-mathml"/>
          <w:i/>
        </w:rPr>
        <w:t>l</w:t>
      </w:r>
      <w:r w:rsidR="00FC1273">
        <w:rPr>
          <w:rStyle w:val="katex-mathml"/>
          <w:i/>
        </w:rPr>
        <w:t xml:space="preserve"> </w:t>
      </w:r>
      <w:r>
        <w:rPr>
          <w:rStyle w:val="katex-mathml"/>
        </w:rPr>
        <w:t>+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1) 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mod 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(10</w:t>
      </w:r>
      <w:r w:rsidRPr="00FC1273">
        <w:rPr>
          <w:rStyle w:val="katex-mathml"/>
          <w:vertAlign w:val="superscript"/>
        </w:rPr>
        <w:t>9</w:t>
      </w:r>
      <w:r w:rsidR="00FC1273">
        <w:rPr>
          <w:rStyle w:val="katex-mathml"/>
          <w:vertAlign w:val="superscript"/>
        </w:rPr>
        <w:t xml:space="preserve"> </w:t>
      </w:r>
      <w:r>
        <w:rPr>
          <w:rStyle w:val="katex-mathml"/>
        </w:rPr>
        <w:t>+</w:t>
      </w:r>
      <w:r w:rsidR="00FC1273">
        <w:rPr>
          <w:rStyle w:val="katex-mathml"/>
        </w:rPr>
        <w:t xml:space="preserve"> </w:t>
      </w:r>
      <w:r>
        <w:rPr>
          <w:rStyle w:val="katex-mathml"/>
        </w:rPr>
        <w:t>7)</w:t>
      </w:r>
      <w:r w:rsidR="00FC1273">
        <w:rPr>
          <w:rStyle w:val="katex-mathml"/>
        </w:rPr>
        <w:t xml:space="preserve">,  </w:t>
      </w:r>
      <w:r>
        <w:t xml:space="preserve">като всички изчисления се извършват с </w:t>
      </w:r>
      <w:r w:rsidR="00FC1273">
        <w:rPr>
          <w:rStyle w:val="Strong"/>
          <w:b w:val="0"/>
        </w:rPr>
        <w:t>дълги</w:t>
      </w:r>
      <w:r w:rsidRPr="00FC1273">
        <w:rPr>
          <w:rStyle w:val="Strong"/>
          <w:b w:val="0"/>
        </w:rPr>
        <w:t xml:space="preserve"> числа</w:t>
      </w:r>
      <w:r w:rsidRPr="00FC1273">
        <w:rPr>
          <w:b/>
        </w:rPr>
        <w:t xml:space="preserve">, </w:t>
      </w:r>
      <w:r w:rsidRPr="00FC1273">
        <w:t>зададени в</w:t>
      </w:r>
      <w:r w:rsidRPr="00FC1273">
        <w:rPr>
          <w:b/>
        </w:rPr>
        <w:t xml:space="preserve"> </w:t>
      </w:r>
      <w:r w:rsidRPr="00FC1273">
        <w:rPr>
          <w:rStyle w:val="Strong"/>
          <w:b w:val="0"/>
        </w:rPr>
        <w:t>шестнадесетична бройна система</w:t>
      </w:r>
      <w:r w:rsidRPr="00FC1273">
        <w:rPr>
          <w:b/>
        </w:rPr>
        <w:t>.</w:t>
      </w:r>
    </w:p>
    <w:p w:rsidR="00E52DDA" w:rsidRDefault="00E52DDA" w:rsidP="00E52DDA"/>
    <w:p w:rsidR="00E52DDA" w:rsidRDefault="005666B0" w:rsidP="000107C5">
      <w:pPr>
        <w:pStyle w:val="NormalWeb"/>
        <w:spacing w:before="0" w:beforeAutospacing="0" w:after="0" w:afterAutospacing="0"/>
        <w:jc w:val="both"/>
        <w:rPr>
          <w:u w:val="single"/>
        </w:rPr>
      </w:pPr>
      <w:r>
        <w:tab/>
      </w:r>
      <w:r>
        <w:rPr>
          <w:u w:val="single"/>
        </w:rPr>
        <w:t xml:space="preserve">Подзадачи </w:t>
      </w:r>
      <w:r w:rsidR="008C4068">
        <w:rPr>
          <w:u w:val="single"/>
        </w:rPr>
        <w:t>9 и 11</w:t>
      </w:r>
    </w:p>
    <w:p w:rsidR="005666B0" w:rsidRDefault="008C4068" w:rsidP="00627BB9">
      <w:pPr>
        <w:pStyle w:val="NormalWeb"/>
        <w:spacing w:before="120" w:beforeAutospacing="0" w:after="0" w:afterAutospacing="0"/>
        <w:jc w:val="both"/>
        <w:rPr>
          <w:lang w:val="en-US" w:eastAsia="en-US"/>
        </w:rPr>
      </w:pPr>
      <w:r>
        <w:tab/>
        <w:t>Д</w:t>
      </w:r>
      <w:r w:rsidR="005666B0">
        <w:t>ължината на числата достига 50 000 шестнадесетични символа, което съответства приблизително на 200 000 бита. Решение с квадратична сложност вече не е достатъчно тук.</w:t>
      </w:r>
    </w:p>
    <w:p w:rsidR="008C4068" w:rsidRDefault="008C4068" w:rsidP="008C4068">
      <w:pPr>
        <w:pStyle w:val="NormalWeb"/>
        <w:spacing w:before="0" w:beforeAutospacing="0" w:after="0" w:afterAutospacing="0"/>
        <w:ind w:firstLine="708"/>
        <w:jc w:val="both"/>
      </w:pPr>
      <w:r>
        <w:t>Основната оптимизация се състои в ускоряване на изчисляването на броя възможни варианти в суфикса.</w:t>
      </w:r>
    </w:p>
    <w:p w:rsidR="005666B0" w:rsidRDefault="005666B0" w:rsidP="008C4068">
      <w:pPr>
        <w:pStyle w:val="NormalWeb"/>
        <w:spacing w:before="0" w:beforeAutospacing="0" w:after="0" w:afterAutospacing="0"/>
        <w:ind w:firstLine="708"/>
        <w:jc w:val="both"/>
      </w:pPr>
      <w:r>
        <w:t>• Предварително се изчислява масив</w:t>
      </w:r>
      <w:r w:rsidR="008C4068">
        <w:t>а</w:t>
      </w:r>
      <w:r>
        <w:t xml:space="preserve"> </w:t>
      </w:r>
      <w:r w:rsidRPr="008C4068">
        <w:rPr>
          <w:rStyle w:val="HTMLCode"/>
          <w:rFonts w:ascii="Times New Roman" w:hAnsi="Times New Roman" w:cs="Times New Roman"/>
          <w:i/>
          <w:sz w:val="24"/>
          <w:szCs w:val="24"/>
        </w:rPr>
        <w:t>suffix_zeros</w:t>
      </w:r>
      <w:r w:rsidRPr="008C4068">
        <w:rPr>
          <w:rStyle w:val="HTMLCode"/>
          <w:rFonts w:ascii="Times New Roman" w:hAnsi="Times New Roman" w:cs="Times New Roman"/>
          <w:sz w:val="24"/>
          <w:szCs w:val="24"/>
        </w:rPr>
        <w:t>[</w:t>
      </w:r>
      <w:r w:rsidRPr="008C4068">
        <w:rPr>
          <w:rStyle w:val="HTMLCode"/>
          <w:rFonts w:ascii="Times New Roman" w:hAnsi="Times New Roman" w:cs="Times New Roman"/>
          <w:i/>
          <w:sz w:val="24"/>
          <w:szCs w:val="24"/>
        </w:rPr>
        <w:t>i</w:t>
      </w:r>
      <w:r w:rsidRPr="008C4068">
        <w:rPr>
          <w:rStyle w:val="HTMLCode"/>
          <w:rFonts w:ascii="Times New Roman" w:hAnsi="Times New Roman" w:cs="Times New Roman"/>
          <w:sz w:val="24"/>
          <w:szCs w:val="24"/>
        </w:rPr>
        <w:t>]</w:t>
      </w:r>
      <w:r w:rsidRPr="008C4068">
        <w:t>,</w:t>
      </w:r>
      <w:r>
        <w:t xml:space="preserve"> равен на броя нулеви битове в маската </w:t>
      </w:r>
      <w:r w:rsidRPr="008C4068">
        <w:rPr>
          <w:rStyle w:val="HTMLCode"/>
          <w:rFonts w:ascii="Times New Roman" w:hAnsi="Times New Roman" w:cs="Times New Roman"/>
          <w:i/>
          <w:sz w:val="24"/>
          <w:szCs w:val="24"/>
        </w:rPr>
        <w:t>b</w:t>
      </w:r>
      <w:r>
        <w:t xml:space="preserve"> на позиции </w:t>
      </w:r>
      <w:r w:rsidRPr="008C4068">
        <w:rPr>
          <w:rStyle w:val="HTMLCode"/>
          <w:rFonts w:ascii="Times New Roman" w:hAnsi="Times New Roman" w:cs="Times New Roman"/>
          <w:i/>
          <w:sz w:val="24"/>
          <w:szCs w:val="24"/>
        </w:rPr>
        <w:t xml:space="preserve">j </w:t>
      </w:r>
      <w:r w:rsidRPr="008C4068">
        <w:rPr>
          <w:rStyle w:val="HTMLCode"/>
          <w:rFonts w:ascii="Cambria Math" w:hAnsi="Cambria Math" w:cs="Cambria Math"/>
          <w:i/>
          <w:sz w:val="24"/>
          <w:szCs w:val="24"/>
        </w:rPr>
        <w:t>⩾</w:t>
      </w:r>
      <w:r w:rsidRPr="008C4068">
        <w:rPr>
          <w:rStyle w:val="HTMLCode"/>
          <w:rFonts w:ascii="Times New Roman" w:hAnsi="Times New Roman" w:cs="Times New Roman"/>
          <w:i/>
          <w:sz w:val="24"/>
          <w:szCs w:val="24"/>
        </w:rPr>
        <w:t xml:space="preserve"> i</w:t>
      </w:r>
      <w:r>
        <w:t>.</w:t>
      </w:r>
    </w:p>
    <w:p w:rsidR="005666B0" w:rsidRPr="008C4068" w:rsidRDefault="005666B0" w:rsidP="008C4068">
      <w:pPr>
        <w:pStyle w:val="NormalWeb"/>
        <w:spacing w:before="0" w:beforeAutospacing="0" w:after="0" w:afterAutospacing="0"/>
        <w:ind w:firstLine="708"/>
        <w:jc w:val="both"/>
      </w:pPr>
      <w:r>
        <w:t xml:space="preserve">• Също така предварително се изчисляват степените на двойката </w:t>
      </w:r>
      <w:r w:rsidRPr="008C4068">
        <w:rPr>
          <w:rStyle w:val="HTMLCode"/>
          <w:rFonts w:ascii="Times New Roman" w:hAnsi="Times New Roman" w:cs="Times New Roman"/>
          <w:sz w:val="24"/>
          <w:szCs w:val="24"/>
        </w:rPr>
        <w:t>2</w:t>
      </w:r>
      <w:r w:rsidRPr="008C4068">
        <w:rPr>
          <w:rStyle w:val="HTMLCode"/>
          <w:rFonts w:ascii="Times New Roman" w:hAnsi="Times New Roman" w:cs="Times New Roman"/>
          <w:sz w:val="24"/>
          <w:szCs w:val="24"/>
          <w:vertAlign w:val="superscript"/>
        </w:rPr>
        <w:t>k</w:t>
      </w:r>
      <w:r w:rsidRPr="008C4068">
        <w:rPr>
          <w:rStyle w:val="HTMLCode"/>
          <w:rFonts w:ascii="Times New Roman" w:hAnsi="Times New Roman" w:cs="Times New Roman"/>
          <w:sz w:val="24"/>
          <w:szCs w:val="24"/>
        </w:rPr>
        <w:t xml:space="preserve"> mod (10</w:t>
      </w:r>
      <w:r w:rsidRPr="008C4068">
        <w:rPr>
          <w:rStyle w:val="HTMLCode"/>
          <w:rFonts w:ascii="Times New Roman" w:hAnsi="Times New Roman" w:cs="Times New Roman"/>
          <w:sz w:val="24"/>
          <w:szCs w:val="24"/>
          <w:vertAlign w:val="superscript"/>
        </w:rPr>
        <w:t>9</w:t>
      </w:r>
      <w:r w:rsidRPr="008C4068">
        <w:rPr>
          <w:rStyle w:val="HTMLCode"/>
          <w:rFonts w:ascii="Times New Roman" w:hAnsi="Times New Roman" w:cs="Times New Roman"/>
          <w:sz w:val="24"/>
          <w:szCs w:val="24"/>
        </w:rPr>
        <w:t xml:space="preserve"> + 7)</w:t>
      </w:r>
      <w:r w:rsidRPr="008C4068">
        <w:t>.</w:t>
      </w:r>
    </w:p>
    <w:p w:rsidR="005666B0" w:rsidRDefault="005666B0" w:rsidP="009B65EB">
      <w:pPr>
        <w:pStyle w:val="NormalWeb"/>
        <w:spacing w:before="0" w:beforeAutospacing="0" w:after="0" w:afterAutospacing="0"/>
        <w:ind w:firstLine="708"/>
        <w:jc w:val="both"/>
      </w:pPr>
      <w:r>
        <w:t xml:space="preserve">Сега при разглеждане на позиция </w:t>
      </w:r>
      <w:r w:rsidRPr="009B65EB">
        <w:rPr>
          <w:rStyle w:val="HTMLCode"/>
          <w:rFonts w:ascii="Times New Roman" w:hAnsi="Times New Roman" w:cs="Times New Roman"/>
          <w:i/>
          <w:sz w:val="24"/>
          <w:szCs w:val="24"/>
        </w:rPr>
        <w:t>i</w:t>
      </w:r>
      <w:r>
        <w:t xml:space="preserve">, в която </w:t>
      </w:r>
      <w:r w:rsidRPr="009B65EB">
        <w:rPr>
          <w:rStyle w:val="HTMLCode"/>
          <w:rFonts w:ascii="Times New Roman" w:hAnsi="Times New Roman" w:cs="Times New Roman"/>
          <w:i/>
          <w:sz w:val="24"/>
          <w:szCs w:val="24"/>
        </w:rPr>
        <w:t>x</w:t>
      </w:r>
      <w:r>
        <w:t xml:space="preserve"> става по-малко от </w:t>
      </w:r>
      <w:r w:rsidRPr="009B65EB">
        <w:rPr>
          <w:rStyle w:val="HTMLCode"/>
          <w:rFonts w:ascii="Times New Roman" w:hAnsi="Times New Roman" w:cs="Times New Roman"/>
          <w:i/>
          <w:sz w:val="24"/>
          <w:szCs w:val="24"/>
        </w:rPr>
        <w:t>N</w:t>
      </w:r>
      <w:r>
        <w:t xml:space="preserve">, броят на допустимите продължения в суфикса се изчислява за </w:t>
      </w:r>
      <w:r w:rsidRPr="009B65EB">
        <w:rPr>
          <w:rStyle w:val="HTMLCode"/>
          <w:rFonts w:ascii="Times New Roman" w:hAnsi="Times New Roman" w:cs="Times New Roman"/>
          <w:i/>
          <w:sz w:val="24"/>
          <w:szCs w:val="24"/>
        </w:rPr>
        <w:t>O(1)</w:t>
      </w:r>
      <w:r>
        <w:t xml:space="preserve"> като </w:t>
      </w:r>
      <w:r w:rsidRPr="009B65EB">
        <w:rPr>
          <w:rStyle w:val="HTMLCode"/>
          <w:rFonts w:ascii="Times New Roman" w:hAnsi="Times New Roman" w:cs="Times New Roman"/>
          <w:sz w:val="24"/>
          <w:szCs w:val="24"/>
        </w:rPr>
        <w:t>2</w:t>
      </w:r>
      <w:r w:rsidRPr="009B65EB">
        <w:rPr>
          <w:rStyle w:val="HTMLCode"/>
          <w:rFonts w:ascii="Times New Roman" w:hAnsi="Times New Roman" w:cs="Times New Roman"/>
          <w:sz w:val="24"/>
          <w:szCs w:val="24"/>
          <w:vertAlign w:val="superscript"/>
        </w:rPr>
        <w:t>suffix_zeros[i+1]</w:t>
      </w:r>
      <w:r w:rsidRPr="009B65EB">
        <w:t>.</w:t>
      </w:r>
    </w:p>
    <w:p w:rsidR="005666B0" w:rsidRDefault="005666B0" w:rsidP="00920B3B">
      <w:pPr>
        <w:pStyle w:val="NormalWeb"/>
        <w:spacing w:before="0" w:beforeAutospacing="0" w:after="0" w:afterAutospacing="0"/>
        <w:ind w:firstLine="708"/>
        <w:jc w:val="both"/>
      </w:pPr>
      <w:r>
        <w:t xml:space="preserve">Това позволява да се премахне вътрешния цикъл и да се сведе изчислението на </w:t>
      </w:r>
      <w:bookmarkStart w:id="0" w:name="_GoBack"/>
      <w:r w:rsidRPr="007164F1">
        <w:rPr>
          <w:rStyle w:val="HTMLCode"/>
          <w:rFonts w:ascii="Times New Roman" w:hAnsi="Times New Roman" w:cs="Times New Roman"/>
          <w:i/>
          <w:sz w:val="24"/>
          <w:szCs w:val="24"/>
        </w:rPr>
        <w:t>count(N)</w:t>
      </w:r>
      <w:r>
        <w:t xml:space="preserve"> </w:t>
      </w:r>
      <w:bookmarkEnd w:id="0"/>
      <w:r>
        <w:t>до линейно време.</w:t>
      </w:r>
    </w:p>
    <w:p w:rsidR="00011A06" w:rsidRDefault="00011A06" w:rsidP="00011A06">
      <w:pPr>
        <w:pStyle w:val="NormalWeb"/>
        <w:spacing w:before="0" w:beforeAutospacing="0" w:after="0" w:afterAutospacing="0"/>
        <w:rPr>
          <w:rStyle w:val="Strong"/>
        </w:rPr>
      </w:pPr>
    </w:p>
    <w:p w:rsidR="00627BB9" w:rsidRPr="00011A06" w:rsidRDefault="00627BB9" w:rsidP="00011A06">
      <w:pPr>
        <w:pStyle w:val="NormalWeb"/>
        <w:spacing w:before="0" w:beforeAutospacing="0" w:after="0" w:afterAutospacing="0"/>
        <w:ind w:firstLine="708"/>
        <w:rPr>
          <w:b/>
          <w:u w:val="single"/>
          <w:lang w:val="en-US" w:eastAsia="en-US"/>
        </w:rPr>
      </w:pPr>
      <w:r w:rsidRPr="00011A06">
        <w:rPr>
          <w:rStyle w:val="Strong"/>
          <w:b w:val="0"/>
          <w:u w:val="single"/>
        </w:rPr>
        <w:t>Пълно решение</w:t>
      </w:r>
    </w:p>
    <w:p w:rsidR="00627BB9" w:rsidRDefault="00627BB9" w:rsidP="00011A06">
      <w:pPr>
        <w:pStyle w:val="NormalWeb"/>
        <w:spacing w:before="120" w:beforeAutospacing="0" w:after="0" w:afterAutospacing="0"/>
        <w:ind w:firstLine="709"/>
      </w:pPr>
      <w:r>
        <w:t>Крайният алгоритъм:</w:t>
      </w:r>
    </w:p>
    <w:p w:rsidR="00627BB9" w:rsidRDefault="00627BB9" w:rsidP="00011A06">
      <w:pPr>
        <w:numPr>
          <w:ilvl w:val="0"/>
          <w:numId w:val="5"/>
        </w:numPr>
        <w:jc w:val="both"/>
      </w:pPr>
      <w:r>
        <w:t xml:space="preserve">Да се преобразуват числата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l</w:t>
      </w:r>
      <w:r w:rsidRPr="00011A06">
        <w:rPr>
          <w:i/>
        </w:rPr>
        <w:t xml:space="preserve">,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r</w:t>
      </w:r>
      <w:r>
        <w:t xml:space="preserve"> и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b</w:t>
      </w:r>
      <w:r>
        <w:t xml:space="preserve"> от шестнадесетичен в двоичен запис. </w:t>
      </w:r>
    </w:p>
    <w:p w:rsidR="00627BB9" w:rsidRDefault="00627BB9" w:rsidP="00FE248F">
      <w:pPr>
        <w:numPr>
          <w:ilvl w:val="0"/>
          <w:numId w:val="5"/>
        </w:numPr>
        <w:tabs>
          <w:tab w:val="clear" w:pos="720"/>
          <w:tab w:val="num" w:pos="360"/>
        </w:tabs>
        <w:ind w:left="0" w:firstLine="360"/>
        <w:jc w:val="both"/>
      </w:pPr>
      <w:r>
        <w:t xml:space="preserve">Предварително да се изчислят броя на нулите в маската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b</w:t>
      </w:r>
      <w:r>
        <w:t xml:space="preserve"> за всеки суфикс и степените на двойката. </w:t>
      </w:r>
    </w:p>
    <w:p w:rsidR="00627BB9" w:rsidRDefault="00627BB9" w:rsidP="00011A06">
      <w:pPr>
        <w:numPr>
          <w:ilvl w:val="0"/>
          <w:numId w:val="5"/>
        </w:numPr>
        <w:jc w:val="both"/>
      </w:pPr>
      <w:r>
        <w:t xml:space="preserve">Да се реализира линейно изчисление на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count(N)</w:t>
      </w:r>
      <w:r w:rsidRPr="00011A06">
        <w:rPr>
          <w:i/>
        </w:rPr>
        <w:t>.</w:t>
      </w:r>
      <w:r>
        <w:t xml:space="preserve"> </w:t>
      </w:r>
    </w:p>
    <w:p w:rsidR="00011A06" w:rsidRDefault="00627BB9" w:rsidP="00011A06">
      <w:pPr>
        <w:numPr>
          <w:ilvl w:val="0"/>
          <w:numId w:val="5"/>
        </w:numPr>
        <w:jc w:val="both"/>
      </w:pPr>
      <w:r>
        <w:t>Да се получи отговорът като</w:t>
      </w:r>
    </w:p>
    <w:p w:rsidR="00627BB9" w:rsidRDefault="00627BB9" w:rsidP="00FE248F">
      <w:pPr>
        <w:ind w:firstLine="720"/>
        <w:jc w:val="both"/>
      </w:pP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>(</w:t>
      </w:r>
      <w:r w:rsid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</w:t>
      </w:r>
      <w:r w:rsidRPr="00011A06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count(r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) − </w:t>
      </w:r>
      <w:r w:rsidRPr="00011A06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count(l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) + </w:t>
      </w:r>
      <w:r w:rsidRPr="00011A06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check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>(</w:t>
      </w:r>
      <w:r w:rsidRPr="00011A06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l)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+ (10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  <w:vertAlign w:val="superscript"/>
        </w:rPr>
        <w:t>9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+ 7)</w:t>
      </w:r>
      <w:r w:rsid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) </w:t>
      </w:r>
      <w:r w:rsid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mod </w:t>
      </w:r>
      <w:r w:rsid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>(10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  <w:vertAlign w:val="superscript"/>
        </w:rPr>
        <w:t>9</w:t>
      </w:r>
      <w:r w:rsidRPr="00011A06">
        <w:rPr>
          <w:rStyle w:val="HTMLCode"/>
          <w:rFonts w:ascii="Times New Roman" w:hAnsi="Times New Roman" w:cs="Times New Roman"/>
          <w:bCs/>
          <w:sz w:val="24"/>
          <w:szCs w:val="24"/>
        </w:rPr>
        <w:t xml:space="preserve"> + 7)</w:t>
      </w:r>
      <w:r>
        <w:t>,</w:t>
      </w:r>
      <w:r w:rsidR="00C82090">
        <w:t xml:space="preserve"> </w:t>
      </w:r>
      <w:r>
        <w:t xml:space="preserve">където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check(l)</w:t>
      </w:r>
      <w:r>
        <w:t xml:space="preserve"> проверява дали числото </w:t>
      </w:r>
      <w:r w:rsidRPr="00011A06">
        <w:rPr>
          <w:rStyle w:val="HTMLCode"/>
          <w:rFonts w:ascii="Times New Roman" w:hAnsi="Times New Roman" w:cs="Times New Roman"/>
          <w:i/>
          <w:sz w:val="24"/>
          <w:szCs w:val="24"/>
        </w:rPr>
        <w:t>l</w:t>
      </w:r>
      <w:r>
        <w:t xml:space="preserve"> удовлетворява условието </w:t>
      </w:r>
      <w:r w:rsidRPr="00011A06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l &amp; b = b</w:t>
      </w:r>
      <w:r>
        <w:t xml:space="preserve">. </w:t>
      </w:r>
    </w:p>
    <w:p w:rsidR="00627BB9" w:rsidRDefault="00627BB9" w:rsidP="00011A06">
      <w:pPr>
        <w:pStyle w:val="NormalWeb"/>
        <w:spacing w:before="0" w:beforeAutospacing="0" w:after="0" w:afterAutospacing="0"/>
        <w:ind w:firstLine="708"/>
        <w:jc w:val="both"/>
      </w:pPr>
      <w:r>
        <w:t xml:space="preserve">Времето за работа на крайното решение е </w:t>
      </w:r>
      <w:r w:rsidRPr="00011A06">
        <w:rPr>
          <w:rStyle w:val="HTMLCode"/>
          <w:rFonts w:ascii="Times New Roman" w:hAnsi="Times New Roman" w:cs="Times New Roman"/>
          <w:bCs/>
          <w:i/>
          <w:sz w:val="24"/>
          <w:szCs w:val="24"/>
        </w:rPr>
        <w:t>O(n)</w:t>
      </w:r>
      <w:r>
        <w:t xml:space="preserve">, което позволява да се преминат подзадачи 9 и 11 и да се получи </w:t>
      </w:r>
      <w:r w:rsidRPr="00011A06">
        <w:rPr>
          <w:rStyle w:val="Strong"/>
          <w:b w:val="0"/>
        </w:rPr>
        <w:t>пълен брой точки</w:t>
      </w:r>
      <w:r>
        <w:t>.</w:t>
      </w:r>
    </w:p>
    <w:p w:rsidR="005666B0" w:rsidRDefault="005666B0" w:rsidP="00011A06">
      <w:pPr>
        <w:pStyle w:val="NormalWeb"/>
        <w:spacing w:before="0" w:beforeAutospacing="0" w:after="0" w:afterAutospacing="0"/>
        <w:jc w:val="both"/>
      </w:pPr>
    </w:p>
    <w:p w:rsidR="00D96848" w:rsidRDefault="00D96848" w:rsidP="000107C5">
      <w:pPr>
        <w:pStyle w:val="NormalWeb"/>
        <w:spacing w:before="0" w:beforeAutospacing="0" w:after="0" w:afterAutospacing="0"/>
        <w:jc w:val="both"/>
      </w:pPr>
    </w:p>
    <w:p w:rsidR="00DB7FA0" w:rsidRPr="00242675" w:rsidRDefault="00DB7FA0" w:rsidP="00CB07D5">
      <w:pPr>
        <w:autoSpaceDE w:val="0"/>
        <w:autoSpaceDN w:val="0"/>
        <w:adjustRightInd w:val="0"/>
        <w:spacing w:before="360"/>
        <w:ind w:firstLine="539"/>
        <w:jc w:val="right"/>
        <w:rPr>
          <w:rFonts w:ascii="Courier New" w:hAnsi="Courier New" w:cs="Courier New"/>
          <w:noProof/>
        </w:rPr>
      </w:pPr>
      <w:r w:rsidRPr="005B7F41">
        <w:rPr>
          <w:i/>
        </w:rPr>
        <w:t>Автор</w:t>
      </w:r>
      <w:r w:rsidRPr="001E3E1C">
        <w:rPr>
          <w:i/>
        </w:rPr>
        <w:t>:</w:t>
      </w:r>
      <w:r w:rsidR="005666B0">
        <w:rPr>
          <w:i/>
        </w:rPr>
        <w:t xml:space="preserve"> </w:t>
      </w:r>
      <w:r w:rsidRPr="001E3E1C">
        <w:rPr>
          <w:i/>
        </w:rPr>
        <w:t xml:space="preserve"> </w:t>
      </w:r>
      <w:r>
        <w:rPr>
          <w:i/>
        </w:rPr>
        <w:t>Кинка Кирилова-Лупанова</w:t>
      </w:r>
    </w:p>
    <w:sectPr w:rsidR="00DB7FA0" w:rsidRPr="0024267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3B8" w:rsidRDefault="00AC33B8">
      <w:r>
        <w:separator/>
      </w:r>
    </w:p>
  </w:endnote>
  <w:endnote w:type="continuationSeparator" w:id="0">
    <w:p w:rsidR="00AC33B8" w:rsidRDefault="00AC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25A1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3B8" w:rsidRDefault="00AC33B8">
      <w:r>
        <w:separator/>
      </w:r>
    </w:p>
  </w:footnote>
  <w:footnote w:type="continuationSeparator" w:id="0">
    <w:p w:rsidR="00AC33B8" w:rsidRDefault="00AC3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26FD"/>
    <w:multiLevelType w:val="hybridMultilevel"/>
    <w:tmpl w:val="EE445164"/>
    <w:lvl w:ilvl="0" w:tplc="5B94BD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871B7F"/>
    <w:multiLevelType w:val="multilevel"/>
    <w:tmpl w:val="F954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6B2FC2"/>
    <w:multiLevelType w:val="multilevel"/>
    <w:tmpl w:val="CC2C4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862F07"/>
    <w:multiLevelType w:val="multilevel"/>
    <w:tmpl w:val="AED4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756397"/>
    <w:multiLevelType w:val="multilevel"/>
    <w:tmpl w:val="E92A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07C5"/>
    <w:rsid w:val="00011A06"/>
    <w:rsid w:val="00012610"/>
    <w:rsid w:val="00021229"/>
    <w:rsid w:val="00041351"/>
    <w:rsid w:val="00047DF1"/>
    <w:rsid w:val="000561E6"/>
    <w:rsid w:val="00067B0A"/>
    <w:rsid w:val="00097DA9"/>
    <w:rsid w:val="000A05E7"/>
    <w:rsid w:val="000A3409"/>
    <w:rsid w:val="000C75E4"/>
    <w:rsid w:val="000F59DB"/>
    <w:rsid w:val="00107E54"/>
    <w:rsid w:val="001155C7"/>
    <w:rsid w:val="001340F8"/>
    <w:rsid w:val="00134115"/>
    <w:rsid w:val="00140B43"/>
    <w:rsid w:val="001528D9"/>
    <w:rsid w:val="001649ED"/>
    <w:rsid w:val="00174EA1"/>
    <w:rsid w:val="001848C7"/>
    <w:rsid w:val="001913EE"/>
    <w:rsid w:val="00196810"/>
    <w:rsid w:val="001C64DA"/>
    <w:rsid w:val="001C692B"/>
    <w:rsid w:val="001D1C94"/>
    <w:rsid w:val="001D1E2B"/>
    <w:rsid w:val="001E0806"/>
    <w:rsid w:val="001E0C65"/>
    <w:rsid w:val="0020200B"/>
    <w:rsid w:val="00232DED"/>
    <w:rsid w:val="00240EB7"/>
    <w:rsid w:val="00242675"/>
    <w:rsid w:val="002429EE"/>
    <w:rsid w:val="002474D9"/>
    <w:rsid w:val="00256F03"/>
    <w:rsid w:val="002673A0"/>
    <w:rsid w:val="0027442B"/>
    <w:rsid w:val="00275B62"/>
    <w:rsid w:val="002772D8"/>
    <w:rsid w:val="002B266D"/>
    <w:rsid w:val="002B47E1"/>
    <w:rsid w:val="002C4F38"/>
    <w:rsid w:val="002D1459"/>
    <w:rsid w:val="002D6D01"/>
    <w:rsid w:val="002E27B7"/>
    <w:rsid w:val="002E284F"/>
    <w:rsid w:val="002E5174"/>
    <w:rsid w:val="002F2568"/>
    <w:rsid w:val="00300250"/>
    <w:rsid w:val="003006BD"/>
    <w:rsid w:val="003043A5"/>
    <w:rsid w:val="00322DC1"/>
    <w:rsid w:val="00337D85"/>
    <w:rsid w:val="00353481"/>
    <w:rsid w:val="003547B0"/>
    <w:rsid w:val="00381715"/>
    <w:rsid w:val="0038243B"/>
    <w:rsid w:val="0038713A"/>
    <w:rsid w:val="00392B3E"/>
    <w:rsid w:val="003A06F8"/>
    <w:rsid w:val="003B0F1B"/>
    <w:rsid w:val="003B6A08"/>
    <w:rsid w:val="003B7594"/>
    <w:rsid w:val="003C55A6"/>
    <w:rsid w:val="003D292B"/>
    <w:rsid w:val="003D2BC5"/>
    <w:rsid w:val="003E44A3"/>
    <w:rsid w:val="003F65C5"/>
    <w:rsid w:val="0041514B"/>
    <w:rsid w:val="004161FD"/>
    <w:rsid w:val="004167B2"/>
    <w:rsid w:val="00416B50"/>
    <w:rsid w:val="00423E5F"/>
    <w:rsid w:val="00435983"/>
    <w:rsid w:val="00463884"/>
    <w:rsid w:val="0047509F"/>
    <w:rsid w:val="00481B16"/>
    <w:rsid w:val="004B42F4"/>
    <w:rsid w:val="004C5313"/>
    <w:rsid w:val="004E0992"/>
    <w:rsid w:val="004E0E12"/>
    <w:rsid w:val="004E1B54"/>
    <w:rsid w:val="004E680E"/>
    <w:rsid w:val="004E6BD3"/>
    <w:rsid w:val="004E7CDA"/>
    <w:rsid w:val="00500034"/>
    <w:rsid w:val="0050170E"/>
    <w:rsid w:val="005122F0"/>
    <w:rsid w:val="005141C9"/>
    <w:rsid w:val="0051576C"/>
    <w:rsid w:val="00530253"/>
    <w:rsid w:val="005453E8"/>
    <w:rsid w:val="005666B0"/>
    <w:rsid w:val="00585AE6"/>
    <w:rsid w:val="00592390"/>
    <w:rsid w:val="005A6C35"/>
    <w:rsid w:val="005A6FAA"/>
    <w:rsid w:val="005B41F5"/>
    <w:rsid w:val="005B7F41"/>
    <w:rsid w:val="005C032E"/>
    <w:rsid w:val="005C1BAF"/>
    <w:rsid w:val="005D1290"/>
    <w:rsid w:val="005D3472"/>
    <w:rsid w:val="005D3BD6"/>
    <w:rsid w:val="005F38B9"/>
    <w:rsid w:val="005F5FE1"/>
    <w:rsid w:val="00620E39"/>
    <w:rsid w:val="006266B1"/>
    <w:rsid w:val="00627BB9"/>
    <w:rsid w:val="00630979"/>
    <w:rsid w:val="00662BE0"/>
    <w:rsid w:val="00664D35"/>
    <w:rsid w:val="0066763F"/>
    <w:rsid w:val="006710DB"/>
    <w:rsid w:val="006710FA"/>
    <w:rsid w:val="00674AF4"/>
    <w:rsid w:val="00677FC4"/>
    <w:rsid w:val="0068795C"/>
    <w:rsid w:val="006965D5"/>
    <w:rsid w:val="006B4BB2"/>
    <w:rsid w:val="006B6D9B"/>
    <w:rsid w:val="006C23B6"/>
    <w:rsid w:val="006F2CE6"/>
    <w:rsid w:val="00707FAF"/>
    <w:rsid w:val="007164F1"/>
    <w:rsid w:val="007173BC"/>
    <w:rsid w:val="007244FB"/>
    <w:rsid w:val="0072759C"/>
    <w:rsid w:val="007322BB"/>
    <w:rsid w:val="00750409"/>
    <w:rsid w:val="0075270E"/>
    <w:rsid w:val="00752CAD"/>
    <w:rsid w:val="00763FBE"/>
    <w:rsid w:val="00775141"/>
    <w:rsid w:val="00783569"/>
    <w:rsid w:val="0079262F"/>
    <w:rsid w:val="007A49A7"/>
    <w:rsid w:val="007C310B"/>
    <w:rsid w:val="007D0705"/>
    <w:rsid w:val="007D6E2A"/>
    <w:rsid w:val="007F5A4C"/>
    <w:rsid w:val="00807BCB"/>
    <w:rsid w:val="00835405"/>
    <w:rsid w:val="008372EC"/>
    <w:rsid w:val="008643E7"/>
    <w:rsid w:val="008652CF"/>
    <w:rsid w:val="00891338"/>
    <w:rsid w:val="008A33E8"/>
    <w:rsid w:val="008A6636"/>
    <w:rsid w:val="008B1D19"/>
    <w:rsid w:val="008C03D0"/>
    <w:rsid w:val="008C4068"/>
    <w:rsid w:val="008D425F"/>
    <w:rsid w:val="008E7E48"/>
    <w:rsid w:val="00900F9A"/>
    <w:rsid w:val="0091377A"/>
    <w:rsid w:val="00913D9B"/>
    <w:rsid w:val="00915D7F"/>
    <w:rsid w:val="00920B3B"/>
    <w:rsid w:val="00925563"/>
    <w:rsid w:val="00925C65"/>
    <w:rsid w:val="00940C2B"/>
    <w:rsid w:val="009529F1"/>
    <w:rsid w:val="009635E0"/>
    <w:rsid w:val="00985EEB"/>
    <w:rsid w:val="009951A5"/>
    <w:rsid w:val="00995708"/>
    <w:rsid w:val="00996819"/>
    <w:rsid w:val="009A265D"/>
    <w:rsid w:val="009A6FA7"/>
    <w:rsid w:val="009B42B2"/>
    <w:rsid w:val="009B65EB"/>
    <w:rsid w:val="009D01F2"/>
    <w:rsid w:val="009F27C5"/>
    <w:rsid w:val="009F32D1"/>
    <w:rsid w:val="00A02E77"/>
    <w:rsid w:val="00A03FFD"/>
    <w:rsid w:val="00A10B26"/>
    <w:rsid w:val="00A170E2"/>
    <w:rsid w:val="00A25FA5"/>
    <w:rsid w:val="00A322A1"/>
    <w:rsid w:val="00A63B3C"/>
    <w:rsid w:val="00A72D33"/>
    <w:rsid w:val="00A808F0"/>
    <w:rsid w:val="00A80DE7"/>
    <w:rsid w:val="00A83B63"/>
    <w:rsid w:val="00A94557"/>
    <w:rsid w:val="00AA30D4"/>
    <w:rsid w:val="00AA5FD3"/>
    <w:rsid w:val="00AA6E28"/>
    <w:rsid w:val="00AB5136"/>
    <w:rsid w:val="00AC33B8"/>
    <w:rsid w:val="00AC6B46"/>
    <w:rsid w:val="00AC6C22"/>
    <w:rsid w:val="00AD22D4"/>
    <w:rsid w:val="00AE59C3"/>
    <w:rsid w:val="00AF2470"/>
    <w:rsid w:val="00B31166"/>
    <w:rsid w:val="00B4537E"/>
    <w:rsid w:val="00B46666"/>
    <w:rsid w:val="00B63FD3"/>
    <w:rsid w:val="00B728AA"/>
    <w:rsid w:val="00B73F0F"/>
    <w:rsid w:val="00B76E16"/>
    <w:rsid w:val="00B95D1D"/>
    <w:rsid w:val="00BA09CE"/>
    <w:rsid w:val="00BA2C73"/>
    <w:rsid w:val="00BA3A5C"/>
    <w:rsid w:val="00BC5D45"/>
    <w:rsid w:val="00BC7097"/>
    <w:rsid w:val="00BC723A"/>
    <w:rsid w:val="00BE16B8"/>
    <w:rsid w:val="00BE4518"/>
    <w:rsid w:val="00C04BC2"/>
    <w:rsid w:val="00C05ADF"/>
    <w:rsid w:val="00C07B0D"/>
    <w:rsid w:val="00C2735D"/>
    <w:rsid w:val="00C33FC6"/>
    <w:rsid w:val="00C425A1"/>
    <w:rsid w:val="00C448F2"/>
    <w:rsid w:val="00C63259"/>
    <w:rsid w:val="00C82090"/>
    <w:rsid w:val="00CA0757"/>
    <w:rsid w:val="00CB07D5"/>
    <w:rsid w:val="00CB0C6D"/>
    <w:rsid w:val="00CB458C"/>
    <w:rsid w:val="00CC21DF"/>
    <w:rsid w:val="00CF3034"/>
    <w:rsid w:val="00CF49D3"/>
    <w:rsid w:val="00D069AC"/>
    <w:rsid w:val="00D20F6A"/>
    <w:rsid w:val="00D25E6B"/>
    <w:rsid w:val="00D508F0"/>
    <w:rsid w:val="00D62E2B"/>
    <w:rsid w:val="00D66B24"/>
    <w:rsid w:val="00D726BC"/>
    <w:rsid w:val="00D81007"/>
    <w:rsid w:val="00D82B74"/>
    <w:rsid w:val="00D852AA"/>
    <w:rsid w:val="00D87546"/>
    <w:rsid w:val="00D93D95"/>
    <w:rsid w:val="00D96848"/>
    <w:rsid w:val="00DB6CC7"/>
    <w:rsid w:val="00DB7797"/>
    <w:rsid w:val="00DB7FA0"/>
    <w:rsid w:val="00DC4846"/>
    <w:rsid w:val="00DE4089"/>
    <w:rsid w:val="00DF215B"/>
    <w:rsid w:val="00DF2D9C"/>
    <w:rsid w:val="00E070DF"/>
    <w:rsid w:val="00E14D82"/>
    <w:rsid w:val="00E162C2"/>
    <w:rsid w:val="00E2111C"/>
    <w:rsid w:val="00E30894"/>
    <w:rsid w:val="00E41A35"/>
    <w:rsid w:val="00E452CA"/>
    <w:rsid w:val="00E5292F"/>
    <w:rsid w:val="00E52DDA"/>
    <w:rsid w:val="00E60D1D"/>
    <w:rsid w:val="00E64133"/>
    <w:rsid w:val="00E66204"/>
    <w:rsid w:val="00E74D62"/>
    <w:rsid w:val="00EA2B83"/>
    <w:rsid w:val="00EA57CD"/>
    <w:rsid w:val="00EB3E71"/>
    <w:rsid w:val="00EB661B"/>
    <w:rsid w:val="00EC387E"/>
    <w:rsid w:val="00EC7075"/>
    <w:rsid w:val="00F02514"/>
    <w:rsid w:val="00F04E25"/>
    <w:rsid w:val="00F05B12"/>
    <w:rsid w:val="00F07315"/>
    <w:rsid w:val="00F215E6"/>
    <w:rsid w:val="00F27282"/>
    <w:rsid w:val="00F40B3E"/>
    <w:rsid w:val="00F560CC"/>
    <w:rsid w:val="00F62AD3"/>
    <w:rsid w:val="00F67E78"/>
    <w:rsid w:val="00F8160C"/>
    <w:rsid w:val="00F96B24"/>
    <w:rsid w:val="00FA4018"/>
    <w:rsid w:val="00FA66DB"/>
    <w:rsid w:val="00FB1549"/>
    <w:rsid w:val="00FB721B"/>
    <w:rsid w:val="00FC1226"/>
    <w:rsid w:val="00FC1273"/>
    <w:rsid w:val="00FC6D84"/>
    <w:rsid w:val="00FD1DBC"/>
    <w:rsid w:val="00FE248F"/>
    <w:rsid w:val="00FE4E19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3F25E"/>
  <w15:chartTrackingRefBased/>
  <w15:docId w15:val="{403A46E6-6370-409E-9989-55899A81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26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07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D726BC"/>
    <w:rPr>
      <w:rFonts w:ascii="Calibri Light" w:eastAsia="Times New Roman" w:hAnsi="Calibri Light" w:cs="Times New Roman"/>
      <w:b/>
      <w:bCs/>
      <w:kern w:val="32"/>
      <w:sz w:val="32"/>
      <w:szCs w:val="32"/>
      <w:lang w:val="bg-BG"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D726BC"/>
    <w:pPr>
      <w:keepLines/>
      <w:spacing w:after="0" w:line="259" w:lineRule="auto"/>
      <w:outlineLvl w:val="9"/>
    </w:pPr>
    <w:rPr>
      <w:b w:val="0"/>
      <w:bCs w:val="0"/>
      <w:color w:val="2F5496"/>
      <w:kern w:val="0"/>
      <w:lang w:val="en-US" w:eastAsia="en-US"/>
    </w:rPr>
  </w:style>
  <w:style w:type="character" w:styleId="Strong">
    <w:name w:val="Strong"/>
    <w:uiPriority w:val="22"/>
    <w:qFormat/>
    <w:rsid w:val="007F5A4C"/>
    <w:rPr>
      <w:b/>
      <w:bCs/>
    </w:rPr>
  </w:style>
  <w:style w:type="paragraph" w:customStyle="1" w:styleId="Default">
    <w:name w:val="Default"/>
    <w:rsid w:val="004B42F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katex-mathml">
    <w:name w:val="katex-mathml"/>
    <w:basedOn w:val="DefaultParagraphFont"/>
    <w:rsid w:val="00EB661B"/>
  </w:style>
  <w:style w:type="character" w:customStyle="1" w:styleId="mord">
    <w:name w:val="mord"/>
    <w:basedOn w:val="DefaultParagraphFont"/>
    <w:rsid w:val="00EB661B"/>
  </w:style>
  <w:style w:type="character" w:customStyle="1" w:styleId="mopen">
    <w:name w:val="mopen"/>
    <w:basedOn w:val="DefaultParagraphFont"/>
    <w:rsid w:val="00EB661B"/>
  </w:style>
  <w:style w:type="character" w:customStyle="1" w:styleId="mpunct">
    <w:name w:val="mpunct"/>
    <w:basedOn w:val="DefaultParagraphFont"/>
    <w:rsid w:val="00EB661B"/>
  </w:style>
  <w:style w:type="character" w:customStyle="1" w:styleId="mclose">
    <w:name w:val="mclose"/>
    <w:basedOn w:val="DefaultParagraphFont"/>
    <w:rsid w:val="00EB661B"/>
  </w:style>
  <w:style w:type="character" w:customStyle="1" w:styleId="mrel">
    <w:name w:val="mrel"/>
    <w:basedOn w:val="DefaultParagraphFont"/>
    <w:rsid w:val="00EB661B"/>
  </w:style>
  <w:style w:type="character" w:customStyle="1" w:styleId="mbin">
    <w:name w:val="mbin"/>
    <w:basedOn w:val="DefaultParagraphFont"/>
    <w:rsid w:val="00EB661B"/>
  </w:style>
  <w:style w:type="character" w:customStyle="1" w:styleId="Heading3Char">
    <w:name w:val="Heading 3 Char"/>
    <w:basedOn w:val="DefaultParagraphFont"/>
    <w:link w:val="Heading3"/>
    <w:uiPriority w:val="9"/>
    <w:rsid w:val="000107C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7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7C5"/>
    <w:rPr>
      <w:rFonts w:ascii="Segoe UI" w:hAnsi="Segoe UI" w:cs="Segoe UI"/>
      <w:sz w:val="18"/>
      <w:szCs w:val="18"/>
      <w:lang w:val="bg-BG" w:eastAsia="bg-BG"/>
    </w:rPr>
  </w:style>
  <w:style w:type="character" w:styleId="HTMLCode">
    <w:name w:val="HTML Code"/>
    <w:basedOn w:val="DefaultParagraphFont"/>
    <w:uiPriority w:val="99"/>
    <w:semiHidden/>
    <w:unhideWhenUsed/>
    <w:rsid w:val="00240EB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B150F-A508-4DCB-8B56-D8BFD417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30</cp:revision>
  <dcterms:created xsi:type="dcterms:W3CDTF">2025-11-28T16:43:00Z</dcterms:created>
  <dcterms:modified xsi:type="dcterms:W3CDTF">2026-04-28T19:47:00Z</dcterms:modified>
</cp:coreProperties>
</file>