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E85BB" w14:textId="5C18D749" w:rsidR="004B2FB3" w:rsidRPr="002C11D3" w:rsidRDefault="00A94AD3">
      <w:pPr>
        <w:tabs>
          <w:tab w:val="left" w:pos="4545"/>
        </w:tabs>
        <w:spacing w:before="240"/>
        <w:ind w:firstLine="720"/>
        <w:rPr>
          <w:rFonts w:ascii="Cambria" w:hAnsi="Cambria"/>
          <w:b/>
          <w:sz w:val="28"/>
          <w:lang w:val="bg-BG"/>
        </w:rPr>
      </w:pPr>
      <w:r>
        <w:rPr>
          <w:rFonts w:ascii="Cambria" w:hAnsi="Cambria"/>
          <w:b/>
          <w:sz w:val="28"/>
          <w:lang w:val="bg-BG"/>
        </w:rPr>
        <w:t xml:space="preserve">Задача </w:t>
      </w:r>
      <w:r>
        <w:rPr>
          <w:rFonts w:ascii="Cambria" w:hAnsi="Cambria"/>
          <w:b/>
          <w:sz w:val="28"/>
        </w:rPr>
        <w:t>A</w:t>
      </w:r>
      <w:r>
        <w:rPr>
          <w:rFonts w:ascii="Cambria" w:hAnsi="Cambria"/>
          <w:b/>
          <w:sz w:val="28"/>
          <w:lang w:val="bg-BG"/>
        </w:rPr>
        <w:t xml:space="preserve">4. </w:t>
      </w:r>
      <w:r w:rsidR="006406D1">
        <w:rPr>
          <w:rFonts w:ascii="Cambria" w:hAnsi="Cambria"/>
          <w:b/>
          <w:sz w:val="28"/>
          <w:lang w:val="bg-BG"/>
        </w:rPr>
        <w:t>ДВОИЧЕН НИЗ</w:t>
      </w:r>
    </w:p>
    <w:p w14:paraId="4A5D1DD1" w14:textId="3D5CB59F" w:rsidR="006675DB" w:rsidRPr="00912274" w:rsidRDefault="002C11D3" w:rsidP="006675DB">
      <w:pPr>
        <w:spacing w:before="12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За да бъдат максимално защитени задачите за тазгодишното издание на състезанието, журито реши да криптира всички условия, тестове и решения, използвайки таен двоичен низ</w:t>
      </w:r>
      <w:r w:rsidR="00A94AD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Все пак обаче</w:t>
      </w:r>
      <w:r w:rsidR="00A80537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по някакъв начин Вие успявате да се сдобиете с криптираната версия на решението на четвъртата задача за А група и сега се чудите как да го декриптирате.</w:t>
      </w:r>
      <w:r w:rsidR="00A94AD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</w:p>
    <w:p w14:paraId="714DAE51" w14:textId="2800193B" w:rsidR="004B2FB3" w:rsidRPr="00912274" w:rsidRDefault="00A80537" w:rsidP="006675DB">
      <w:pPr>
        <w:spacing w:before="12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Известно е, че </w:t>
      </w:r>
      <w:r w:rsidR="00BA16D8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тайният 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двоич</w:t>
      </w:r>
      <w:r w:rsidR="00BA16D8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ен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низ се състои 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 w:rsidRPr="00912274">
        <w:rPr>
          <w:rFonts w:ascii="Cambria" w:eastAsia="Times New Roman" w:hAnsi="Cambria" w:cs="Times New Roman"/>
          <w:b/>
          <w:bCs/>
          <w:sz w:val="24"/>
          <w:szCs w:val="24"/>
          <w:lang w:val="bg-BG" w:eastAsia="bg-BG"/>
        </w:rPr>
        <w:t xml:space="preserve"> 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символа</w:t>
      </w:r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където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5F2562" w:rsidRPr="00912274">
        <w:rPr>
          <w:rFonts w:ascii="Cambria" w:eastAsia="Times New Roman" w:hAnsi="Cambria" w:cs="Times New Roman"/>
          <w:sz w:val="24"/>
          <w:szCs w:val="24"/>
          <w:lang w:eastAsia="bg-BG"/>
        </w:rPr>
        <w:t>e</w:t>
      </w:r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положително четно число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Разбира се, Вие веднага започвате да пробвате някакви възможности за </w:t>
      </w:r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криптиращия низ, но след 520 безуспешни опита решавате да прочетете файла </w:t>
      </w:r>
      <w:r w:rsidR="005F2562" w:rsidRPr="00912274">
        <w:rPr>
          <w:rFonts w:ascii="Cambria" w:eastAsia="Times New Roman" w:hAnsi="Cambria" w:cs="Times New Roman"/>
          <w:sz w:val="24"/>
          <w:szCs w:val="24"/>
          <w:lang w:eastAsia="bg-BG"/>
        </w:rPr>
        <w:t>README</w:t>
      </w:r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  <w:r w:rsidR="005F2562" w:rsidRPr="00912274">
        <w:rPr>
          <w:rFonts w:ascii="Cambria" w:eastAsia="Times New Roman" w:hAnsi="Cambria" w:cs="Times New Roman"/>
          <w:sz w:val="24"/>
          <w:szCs w:val="24"/>
          <w:lang w:eastAsia="bg-BG"/>
        </w:rPr>
        <w:t>txt</w:t>
      </w:r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 разбирате, че решението ще се изтрие автоматично след 2021 опита, което означава, че Ви остават само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1500</m:t>
        </m:r>
      </m:oMath>
      <w:r w:rsidR="005F2562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такива. За огромно щастие във файла пише също как можете да разберете дали сте на прав път с налучкването. По-конкретно, след всеки Ваш опит да декриптирате решението с някой двоичен низ, ще може да разберете дали </w:t>
      </w:r>
      <w:r w:rsidR="00173B8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броят на съвпадащите символи между </w:t>
      </w:r>
      <w:r w:rsidR="00BA16D8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вашето </w:t>
      </w:r>
      <w:r w:rsidR="00173B8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предположение и тайния низ е точно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 w:rsidR="00173B8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  <w:lang w:eastAsia="bg-BG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bg-BG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bg-BG"/>
              </w:rPr>
              <m:t>2</m:t>
            </m:r>
          </m:den>
        </m:f>
      </m:oMath>
      <w:r w:rsidR="00173B8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или някое друго число.</w:t>
      </w:r>
    </w:p>
    <w:p w14:paraId="4C255FFF" w14:textId="77777777" w:rsidR="004B2FB3" w:rsidRPr="00912274" w:rsidRDefault="00A94AD3">
      <w:pPr>
        <w:spacing w:before="120" w:after="0" w:line="240" w:lineRule="auto"/>
        <w:ind w:firstLine="708"/>
        <w:jc w:val="both"/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</w:pPr>
      <w:r w:rsidRPr="00912274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>Задача:</w:t>
      </w:r>
    </w:p>
    <w:p w14:paraId="50E09C2B" w14:textId="44F1A786" w:rsidR="004B2FB3" w:rsidRPr="00912274" w:rsidRDefault="00A94AD3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Напишете функция </w:t>
      </w:r>
      <w:r w:rsidRPr="00912274">
        <w:rPr>
          <w:rFonts w:ascii="Cambria" w:eastAsia="Times New Roman" w:hAnsi="Cambria" w:cs="Times New Roman"/>
          <w:sz w:val="24"/>
          <w:szCs w:val="24"/>
          <w:lang w:eastAsia="bg-BG"/>
        </w:rPr>
        <w:t>play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(), която ще се компилира с програмата на журито и ще комуникира с нея, </w:t>
      </w:r>
      <w:r w:rsidR="00173B8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изпращайки предположения за двоичния низ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В края на изпълнението си тя трябва да е открила </w:t>
      </w:r>
      <w:r w:rsidR="00173B83"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тайния криптиращ низ</w:t>
      </w:r>
      <w:r w:rsidRPr="00912274"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</w:p>
    <w:p w14:paraId="53D3F1FD" w14:textId="77777777" w:rsidR="004B2FB3" w:rsidRPr="00912274" w:rsidRDefault="00A94AD3" w:rsidP="007F7277">
      <w:pPr>
        <w:spacing w:before="120" w:after="0" w:line="240" w:lineRule="auto"/>
        <w:ind w:firstLine="709"/>
        <w:rPr>
          <w:rFonts w:ascii="Cambria" w:hAnsi="Cambria" w:cs="Times New Roman"/>
          <w:b/>
          <w:sz w:val="24"/>
          <w:szCs w:val="24"/>
          <w:lang w:val="bg-BG"/>
        </w:rPr>
      </w:pPr>
      <w:r w:rsidRPr="00912274">
        <w:rPr>
          <w:rFonts w:ascii="Cambria" w:hAnsi="Cambria" w:cs="Times New Roman"/>
          <w:b/>
          <w:sz w:val="24"/>
          <w:szCs w:val="24"/>
          <w:lang w:val="bg-BG"/>
        </w:rPr>
        <w:t>Детайли по имплементацията:</w:t>
      </w:r>
    </w:p>
    <w:p w14:paraId="04F764FC" w14:textId="0E2BBBEA" w:rsidR="004B2FB3" w:rsidRPr="00912274" w:rsidRDefault="00A94AD3" w:rsidP="007F7277">
      <w:pPr>
        <w:spacing w:after="120" w:line="240" w:lineRule="auto"/>
        <w:ind w:firstLine="709"/>
        <w:jc w:val="both"/>
        <w:rPr>
          <w:rFonts w:ascii="Cambria" w:hAnsi="Cambria" w:cs="Times New Roman"/>
          <w:sz w:val="24"/>
          <w:szCs w:val="24"/>
          <w:lang w:val="bg-BG"/>
        </w:rPr>
      </w:pPr>
      <w:r w:rsidRPr="00912274">
        <w:rPr>
          <w:rFonts w:ascii="Cambria" w:hAnsi="Cambria" w:cs="Times New Roman"/>
          <w:sz w:val="24"/>
          <w:szCs w:val="24"/>
          <w:lang w:val="bg-BG"/>
        </w:rPr>
        <w:t xml:space="preserve">Функцията </w:t>
      </w:r>
      <w:r w:rsidRPr="00912274">
        <w:rPr>
          <w:rFonts w:ascii="Cambria" w:hAnsi="Cambria" w:cs="Times New Roman"/>
          <w:sz w:val="24"/>
          <w:szCs w:val="24"/>
        </w:rPr>
        <w:t>void</w:t>
      </w:r>
      <w:r w:rsidRPr="00912274">
        <w:rPr>
          <w:rFonts w:ascii="Cambria" w:hAnsi="Cambria" w:cs="Times New Roman"/>
          <w:sz w:val="24"/>
          <w:szCs w:val="24"/>
          <w:lang w:val="bg-BG"/>
        </w:rPr>
        <w:t xml:space="preserve"> </w:t>
      </w:r>
      <w:r w:rsidRPr="00912274">
        <w:rPr>
          <w:rFonts w:ascii="Cambria" w:hAnsi="Cambria" w:cs="Times New Roman"/>
          <w:sz w:val="24"/>
          <w:szCs w:val="24"/>
        </w:rPr>
        <w:t>play</w:t>
      </w:r>
      <w:r w:rsidRPr="00912274">
        <w:rPr>
          <w:rFonts w:ascii="Cambria" w:hAnsi="Cambria" w:cs="Times New Roman"/>
          <w:sz w:val="24"/>
          <w:szCs w:val="24"/>
          <w:lang w:val="bg-BG"/>
        </w:rPr>
        <w:t>(</w:t>
      </w:r>
      <w:r w:rsidRPr="00912274">
        <w:rPr>
          <w:rFonts w:ascii="Cambria" w:hAnsi="Cambria" w:cs="Times New Roman"/>
          <w:sz w:val="24"/>
          <w:szCs w:val="24"/>
        </w:rPr>
        <w:t>int</w:t>
      </w:r>
      <w:r w:rsidRPr="00912274">
        <w:rPr>
          <w:rFonts w:ascii="Cambria" w:hAnsi="Cambria" w:cs="Times New Roman"/>
          <w:sz w:val="24"/>
          <w:szCs w:val="24"/>
          <w:lang w:val="bg-BG"/>
        </w:rPr>
        <w:t xml:space="preserve"> </w:t>
      </w:r>
      <w:r w:rsidRPr="00912274">
        <w:rPr>
          <w:rFonts w:ascii="Cambria" w:hAnsi="Cambria" w:cs="Times New Roman"/>
          <w:sz w:val="24"/>
          <w:szCs w:val="24"/>
        </w:rPr>
        <w:t>n</w:t>
      </w:r>
      <w:r w:rsidRPr="00912274">
        <w:rPr>
          <w:rFonts w:ascii="Cambria" w:hAnsi="Cambria" w:cs="Times New Roman"/>
          <w:sz w:val="24"/>
          <w:szCs w:val="24"/>
          <w:lang w:val="bg-BG"/>
        </w:rPr>
        <w:t xml:space="preserve">), която трябва да напишете, ще бъде извикана само веднъж от програмата на журито и като аргумент ще получи цялото число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N</m:t>
        </m:r>
      </m:oMath>
      <w:r w:rsidRPr="00912274">
        <w:rPr>
          <w:rFonts w:ascii="Cambria" w:hAnsi="Cambria" w:cs="Times New Roman"/>
          <w:sz w:val="24"/>
          <w:szCs w:val="24"/>
          <w:lang w:val="bg-BG"/>
        </w:rPr>
        <w:t>.</w:t>
      </w:r>
    </w:p>
    <w:p w14:paraId="21E9C482" w14:textId="77777777" w:rsidR="004B2FB3" w:rsidRPr="00912274" w:rsidRDefault="00A94AD3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val="bg-BG"/>
        </w:rPr>
      </w:pPr>
      <w:r w:rsidRPr="00912274">
        <w:rPr>
          <w:rFonts w:ascii="Cambria" w:hAnsi="Cambria" w:cs="Times New Roman"/>
          <w:sz w:val="24"/>
          <w:szCs w:val="24"/>
          <w:lang w:val="bg-BG"/>
        </w:rPr>
        <w:t>За комуникация с програмата на журито Ви се предоставят следните две функции:</w:t>
      </w:r>
    </w:p>
    <w:p w14:paraId="2024621B" w14:textId="4F910C4F" w:rsidR="004B2FB3" w:rsidRPr="00912274" w:rsidRDefault="004A743C" w:rsidP="0007264B">
      <w:pPr>
        <w:tabs>
          <w:tab w:val="left" w:pos="5103"/>
        </w:tabs>
        <w:spacing w:before="240" w:after="0" w:line="240" w:lineRule="auto"/>
        <w:ind w:firstLine="720"/>
        <w:jc w:val="both"/>
        <w:rPr>
          <w:rFonts w:ascii="Courier New" w:hAnsi="Courier New" w:cs="Courier New"/>
          <w:sz w:val="24"/>
          <w:szCs w:val="24"/>
          <w:lang w:val="bg-BG"/>
        </w:rPr>
      </w:pPr>
      <w:r w:rsidRPr="00912274">
        <w:rPr>
          <w:rFonts w:ascii="Courier New" w:hAnsi="Courier New" w:cs="Courier New"/>
          <w:sz w:val="24"/>
          <w:szCs w:val="24"/>
        </w:rPr>
        <w:t>int compare</w:t>
      </w:r>
      <w:r w:rsidR="00A94AD3" w:rsidRPr="00912274">
        <w:rPr>
          <w:rFonts w:ascii="Courier New" w:hAnsi="Courier New" w:cs="Courier New"/>
          <w:sz w:val="24"/>
          <w:szCs w:val="24"/>
          <w:lang w:val="bg-BG"/>
        </w:rPr>
        <w:t>_</w:t>
      </w:r>
      <w:r w:rsidRPr="00912274">
        <w:rPr>
          <w:rFonts w:ascii="Courier New" w:hAnsi="Courier New" w:cs="Courier New"/>
          <w:sz w:val="24"/>
          <w:szCs w:val="24"/>
        </w:rPr>
        <w:t>string</w:t>
      </w:r>
      <w:r w:rsidR="00A94AD3" w:rsidRPr="00912274">
        <w:rPr>
          <w:rFonts w:ascii="Courier New" w:hAnsi="Courier New" w:cs="Courier New"/>
          <w:sz w:val="24"/>
          <w:szCs w:val="24"/>
          <w:lang w:val="bg-BG"/>
        </w:rPr>
        <w:t>(</w:t>
      </w:r>
      <w:r w:rsidR="00A94AD3" w:rsidRPr="00912274">
        <w:rPr>
          <w:rFonts w:ascii="Courier New" w:hAnsi="Courier New" w:cs="Courier New"/>
          <w:sz w:val="24"/>
          <w:szCs w:val="24"/>
        </w:rPr>
        <w:t xml:space="preserve">const </w:t>
      </w:r>
      <w:r w:rsidRPr="00912274">
        <w:rPr>
          <w:rFonts w:ascii="Courier New" w:hAnsi="Courier New" w:cs="Courier New"/>
          <w:sz w:val="24"/>
          <w:szCs w:val="24"/>
        </w:rPr>
        <w:t>string</w:t>
      </w:r>
      <w:r w:rsidR="00A94AD3" w:rsidRPr="00912274">
        <w:rPr>
          <w:rFonts w:ascii="Courier New" w:hAnsi="Courier New" w:cs="Courier New"/>
          <w:sz w:val="24"/>
          <w:szCs w:val="24"/>
        </w:rPr>
        <w:t xml:space="preserve"> &amp;</w:t>
      </w:r>
      <w:r w:rsidRPr="00912274">
        <w:rPr>
          <w:rFonts w:ascii="Courier New" w:hAnsi="Courier New" w:cs="Courier New"/>
          <w:sz w:val="24"/>
          <w:szCs w:val="24"/>
        </w:rPr>
        <w:t>s</w:t>
      </w:r>
      <w:proofErr w:type="gramStart"/>
      <w:r w:rsidR="00A94AD3" w:rsidRPr="00912274">
        <w:rPr>
          <w:rFonts w:ascii="Courier New" w:hAnsi="Courier New" w:cs="Courier New"/>
          <w:sz w:val="24"/>
          <w:szCs w:val="24"/>
          <w:lang w:val="bg-BG"/>
        </w:rPr>
        <w:t>);</w:t>
      </w:r>
      <w:proofErr w:type="gramEnd"/>
    </w:p>
    <w:p w14:paraId="2ED46619" w14:textId="310C8A2E" w:rsidR="004B2FB3" w:rsidRPr="00912274" w:rsidRDefault="00A94AD3" w:rsidP="0007264B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  <w:lang w:val="bg-BG"/>
        </w:rPr>
      </w:pPr>
      <w:r w:rsidRPr="00912274">
        <w:rPr>
          <w:rFonts w:ascii="Courier New" w:hAnsi="Courier New" w:cs="Courier New"/>
          <w:sz w:val="24"/>
          <w:szCs w:val="24"/>
        </w:rPr>
        <w:t>void</w:t>
      </w:r>
      <w:r w:rsidRPr="00912274">
        <w:rPr>
          <w:rFonts w:ascii="Courier New" w:hAnsi="Courier New" w:cs="Courier New"/>
          <w:sz w:val="24"/>
          <w:szCs w:val="24"/>
          <w:lang w:val="bg-BG"/>
        </w:rPr>
        <w:t xml:space="preserve"> submit_</w:t>
      </w:r>
      <w:r w:rsidR="004A743C" w:rsidRPr="00912274">
        <w:rPr>
          <w:rFonts w:ascii="Courier New" w:hAnsi="Courier New" w:cs="Courier New"/>
          <w:sz w:val="24"/>
          <w:szCs w:val="24"/>
        </w:rPr>
        <w:t>string(const string &amp;s</w:t>
      </w:r>
      <w:proofErr w:type="gramStart"/>
      <w:r w:rsidRPr="00912274">
        <w:rPr>
          <w:rFonts w:ascii="Courier New" w:hAnsi="Courier New" w:cs="Courier New"/>
          <w:sz w:val="24"/>
          <w:szCs w:val="24"/>
        </w:rPr>
        <w:t>)</w:t>
      </w:r>
      <w:r w:rsidRPr="00912274">
        <w:rPr>
          <w:rFonts w:ascii="Courier New" w:hAnsi="Courier New" w:cs="Courier New"/>
          <w:sz w:val="24"/>
          <w:szCs w:val="24"/>
          <w:lang w:val="bg-BG"/>
        </w:rPr>
        <w:t>;</w:t>
      </w:r>
      <w:proofErr w:type="gramEnd"/>
    </w:p>
    <w:p w14:paraId="255DA114" w14:textId="1EA74F56" w:rsidR="004A5E90" w:rsidRDefault="00A94AD3" w:rsidP="007F7277">
      <w:pPr>
        <w:spacing w:before="240" w:after="600" w:line="240" w:lineRule="auto"/>
        <w:ind w:firstLine="709"/>
        <w:jc w:val="both"/>
        <w:rPr>
          <w:rFonts w:ascii="Cambria" w:hAnsi="Cambria" w:cs="Times New Roman"/>
          <w:sz w:val="24"/>
          <w:lang w:val="bg-BG"/>
        </w:rPr>
      </w:pPr>
      <w:r>
        <w:rPr>
          <w:rFonts w:ascii="Cambria" w:hAnsi="Cambria" w:cs="Times New Roman"/>
          <w:sz w:val="24"/>
          <w:lang w:val="bg-BG"/>
        </w:rPr>
        <w:t xml:space="preserve">При всяко извикване на функцията </w:t>
      </w:r>
      <w:r w:rsidR="00173B83">
        <w:rPr>
          <w:rFonts w:ascii="Cambria" w:hAnsi="Cambria" w:cs="Times New Roman"/>
          <w:sz w:val="24"/>
        </w:rPr>
        <w:t>compare</w:t>
      </w:r>
      <w:r w:rsidR="00173B83" w:rsidRPr="00173B83">
        <w:rPr>
          <w:rFonts w:ascii="Cambria" w:hAnsi="Cambria" w:cs="Times New Roman"/>
          <w:sz w:val="24"/>
          <w:lang w:val="bg-BG"/>
        </w:rPr>
        <w:t>_</w:t>
      </w:r>
      <w:r w:rsidR="00173B83">
        <w:rPr>
          <w:rFonts w:ascii="Cambria" w:hAnsi="Cambria" w:cs="Times New Roman"/>
          <w:sz w:val="24"/>
        </w:rPr>
        <w:t>string</w:t>
      </w:r>
      <w:r w:rsidRPr="00B346B1">
        <w:rPr>
          <w:rFonts w:ascii="Cambria" w:hAnsi="Cambria" w:cs="Times New Roman"/>
          <w:sz w:val="24"/>
          <w:lang w:val="bg-BG"/>
        </w:rPr>
        <w:t xml:space="preserve">, </w:t>
      </w:r>
      <w:r>
        <w:rPr>
          <w:rFonts w:ascii="Cambria" w:hAnsi="Cambria" w:cs="Times New Roman"/>
          <w:sz w:val="24"/>
          <w:lang w:val="bg-BG"/>
        </w:rPr>
        <w:t xml:space="preserve">тя ще връща </w:t>
      </w:r>
      <w:r w:rsidR="00173B83">
        <w:rPr>
          <w:rFonts w:ascii="Cambria" w:hAnsi="Cambria" w:cs="Times New Roman"/>
          <w:sz w:val="24"/>
          <w:lang w:val="bg-BG"/>
        </w:rPr>
        <w:t xml:space="preserve">едно число: </w:t>
      </w:r>
      <m:oMath>
        <m:r>
          <w:rPr>
            <w:rFonts w:ascii="Cambria Math" w:hAnsi="Cambria Math" w:cs="Times New Roman"/>
            <w:sz w:val="24"/>
            <w:lang w:val="bg-BG"/>
          </w:rPr>
          <m:t>0</m:t>
        </m:r>
      </m:oMath>
      <w:r w:rsidR="00483865" w:rsidRPr="00483865">
        <w:rPr>
          <w:rFonts w:ascii="Cambria" w:hAnsi="Cambria" w:cs="Times New Roman"/>
          <w:sz w:val="24"/>
          <w:lang w:val="bg-BG"/>
        </w:rPr>
        <w:t xml:space="preserve"> </w:t>
      </w:r>
      <w:r w:rsidR="00483865">
        <w:rPr>
          <w:rFonts w:ascii="Cambria" w:hAnsi="Cambria" w:cs="Times New Roman"/>
          <w:sz w:val="24"/>
          <w:lang w:val="bg-BG"/>
        </w:rPr>
        <w:t>–</w:t>
      </w:r>
      <w:r w:rsidR="00483865" w:rsidRPr="00483865">
        <w:rPr>
          <w:rFonts w:ascii="Cambria" w:hAnsi="Cambria" w:cs="Times New Roman"/>
          <w:sz w:val="24"/>
          <w:lang w:val="bg-BG"/>
        </w:rPr>
        <w:t xml:space="preserve"> </w:t>
      </w:r>
      <w:r w:rsidR="00173B83">
        <w:rPr>
          <w:rFonts w:ascii="Cambria" w:hAnsi="Cambria" w:cs="Times New Roman"/>
          <w:sz w:val="24"/>
          <w:lang w:val="bg-BG"/>
        </w:rPr>
        <w:t xml:space="preserve">ако броят на съвпадащите символи не е нито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 w:rsidR="00173B83">
        <w:rPr>
          <w:rFonts w:ascii="Cambria" w:hAnsi="Cambria" w:cs="Times New Roman"/>
          <w:sz w:val="24"/>
          <w:lang w:val="bg-BG"/>
        </w:rPr>
        <w:t xml:space="preserve">, нито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  <w:lang w:eastAsia="bg-BG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bg-BG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bg-BG"/>
              </w:rPr>
              <m:t>2</m:t>
            </m:r>
          </m:den>
        </m:f>
      </m:oMath>
      <w:r w:rsidR="00BA16D8" w:rsidRPr="00BA16D8">
        <w:rPr>
          <w:rFonts w:ascii="Cambria" w:hAnsi="Cambria" w:cs="Times New Roman"/>
          <w:sz w:val="24"/>
          <w:lang w:val="bg-BG"/>
        </w:rPr>
        <w:t>;</w:t>
      </w:r>
      <w:r w:rsidR="00173B83" w:rsidRPr="00173B83">
        <w:rPr>
          <w:rFonts w:ascii="Cambria" w:hAnsi="Cambria" w:cs="Times New Roman"/>
          <w:sz w:val="24"/>
          <w:lang w:val="bg-BG"/>
        </w:rPr>
        <w:t xml:space="preserve"> </w:t>
      </w:r>
      <m:oMath>
        <m:r>
          <w:rPr>
            <w:rFonts w:ascii="Cambria Math" w:hAnsi="Cambria Math" w:cs="Times New Roman"/>
            <w:sz w:val="24"/>
            <w:lang w:val="bg-BG"/>
          </w:rPr>
          <m:t>1</m:t>
        </m:r>
      </m:oMath>
      <w:r w:rsidR="00483865" w:rsidRPr="00483865">
        <w:rPr>
          <w:rFonts w:ascii="Cambria" w:hAnsi="Cambria" w:cs="Times New Roman"/>
          <w:sz w:val="24"/>
          <w:lang w:val="bg-BG"/>
        </w:rPr>
        <w:t xml:space="preserve"> </w:t>
      </w:r>
      <w:r>
        <w:rPr>
          <w:rFonts w:ascii="Cambria" w:hAnsi="Cambria" w:cs="Times New Roman"/>
          <w:sz w:val="24"/>
          <w:lang w:val="bg-BG"/>
        </w:rPr>
        <w:t xml:space="preserve">– </w:t>
      </w:r>
      <w:r w:rsidR="00483865">
        <w:rPr>
          <w:rFonts w:ascii="Cambria" w:hAnsi="Cambria" w:cs="Times New Roman"/>
          <w:sz w:val="24"/>
          <w:lang w:val="bg-BG"/>
        </w:rPr>
        <w:t>ако броят на съвпадащите символи е</w:t>
      </w:r>
      <w:r w:rsidR="00483865" w:rsidRPr="00483865">
        <w:rPr>
          <w:rFonts w:ascii="Cambria" w:hAnsi="Cambria" w:cs="Times New Roman"/>
          <w:sz w:val="24"/>
          <w:lang w:val="bg-BG"/>
        </w:rPr>
        <w:t xml:space="preserve"> </w:t>
      </w:r>
      <w:r w:rsidR="00483865">
        <w:rPr>
          <w:rFonts w:ascii="Cambria" w:hAnsi="Cambria" w:cs="Times New Roman"/>
          <w:sz w:val="24"/>
          <w:lang w:val="bg-BG"/>
        </w:rPr>
        <w:t xml:space="preserve">точно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  <w:lang w:eastAsia="bg-BG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bg-BG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bg-BG"/>
              </w:rPr>
              <m:t>2</m:t>
            </m:r>
          </m:den>
        </m:f>
      </m:oMath>
      <w:r w:rsidR="00BA16D8" w:rsidRPr="00BA16D8">
        <w:rPr>
          <w:rFonts w:ascii="Cambria" w:eastAsiaTheme="minorEastAsia" w:hAnsi="Cambria" w:cs="Times New Roman"/>
          <w:b/>
          <w:bCs/>
          <w:sz w:val="24"/>
          <w:szCs w:val="24"/>
          <w:lang w:val="bg-BG" w:eastAsia="bg-BG"/>
        </w:rPr>
        <w:t xml:space="preserve"> </w:t>
      </w:r>
      <w:r w:rsidR="00483865">
        <w:rPr>
          <w:rFonts w:ascii="Cambria" w:hAnsi="Cambria" w:cs="Times New Roman"/>
          <w:sz w:val="24"/>
          <w:lang w:val="bg-BG"/>
        </w:rPr>
        <w:t xml:space="preserve">и </w:t>
      </w:r>
      <m:oMath>
        <m:r>
          <w:rPr>
            <w:rFonts w:ascii="Cambria Math" w:hAnsi="Cambria Math" w:cs="Times New Roman"/>
            <w:sz w:val="24"/>
            <w:lang w:val="bg-BG"/>
          </w:rPr>
          <m:t>2</m:t>
        </m:r>
      </m:oMath>
      <w:r w:rsidR="00483865">
        <w:rPr>
          <w:rFonts w:ascii="Cambria" w:hAnsi="Cambria" w:cs="Times New Roman"/>
          <w:sz w:val="24"/>
          <w:lang w:val="bg-BG"/>
        </w:rPr>
        <w:t xml:space="preserve"> – ако</w:t>
      </w:r>
      <w:r w:rsidR="00BA16D8" w:rsidRPr="00BA16D8">
        <w:rPr>
          <w:rFonts w:ascii="Cambria" w:hAnsi="Cambria" w:cs="Times New Roman"/>
          <w:sz w:val="24"/>
          <w:lang w:val="bg-BG"/>
        </w:rPr>
        <w:t xml:space="preserve"> </w:t>
      </w:r>
      <w:r w:rsidR="00BA16D8">
        <w:rPr>
          <w:rFonts w:ascii="Cambria" w:hAnsi="Cambria" w:cs="Times New Roman"/>
          <w:sz w:val="24"/>
          <w:lang w:val="bg-BG"/>
        </w:rPr>
        <w:t>този брой е</w:t>
      </w:r>
      <w:r w:rsidR="00483865">
        <w:rPr>
          <w:rFonts w:ascii="Cambria" w:hAnsi="Cambria" w:cs="Times New Roman"/>
          <w:sz w:val="24"/>
          <w:lang w:val="bg-BG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N</m:t>
        </m:r>
      </m:oMath>
      <w:r w:rsidR="00483865" w:rsidRPr="00483865">
        <w:rPr>
          <w:rFonts w:ascii="Cambria" w:hAnsi="Cambria" w:cs="Times New Roman"/>
          <w:sz w:val="24"/>
          <w:lang w:val="bg-BG"/>
        </w:rPr>
        <w:t>.</w:t>
      </w:r>
      <w:r>
        <w:rPr>
          <w:rFonts w:ascii="Cambria" w:hAnsi="Cambria" w:cs="Times New Roman"/>
          <w:sz w:val="24"/>
          <w:lang w:val="bg-BG"/>
        </w:rPr>
        <w:t xml:space="preserve"> </w:t>
      </w:r>
      <w:r w:rsidR="00483865">
        <w:rPr>
          <w:rFonts w:ascii="Cambria" w:hAnsi="Cambria" w:cs="Times New Roman"/>
          <w:sz w:val="24"/>
          <w:lang w:val="bg-BG"/>
        </w:rPr>
        <w:t>Низовете</w:t>
      </w:r>
      <w:r>
        <w:rPr>
          <w:rFonts w:ascii="Cambria" w:hAnsi="Cambria" w:cs="Times New Roman"/>
          <w:sz w:val="24"/>
          <w:lang w:val="bg-BG"/>
        </w:rPr>
        <w:t xml:space="preserve">, които предавате като аргументи на функцията, трябва да отговарят на следните условия: да се състоят от </w:t>
      </w:r>
      <w:r w:rsidR="00483865">
        <w:rPr>
          <w:rFonts w:ascii="Cambria" w:hAnsi="Cambria" w:cs="Times New Roman"/>
          <w:sz w:val="24"/>
          <w:lang w:val="bg-BG"/>
        </w:rPr>
        <w:t xml:space="preserve">точно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N</m:t>
        </m:r>
      </m:oMath>
      <w:r w:rsidR="00483865">
        <w:rPr>
          <w:rFonts w:ascii="Cambria" w:eastAsiaTheme="minorEastAsia" w:hAnsi="Cambria" w:cs="Times New Roman"/>
          <w:sz w:val="24"/>
          <w:szCs w:val="24"/>
          <w:lang w:val="bg-BG"/>
        </w:rPr>
        <w:t xml:space="preserve"> символа</w:t>
      </w:r>
      <w:r w:rsidRPr="00B346B1">
        <w:rPr>
          <w:rFonts w:ascii="Cambria" w:eastAsiaTheme="minorEastAsia" w:hAnsi="Cambria" w:cs="Times New Roman"/>
          <w:sz w:val="24"/>
          <w:lang w:val="bg-BG"/>
        </w:rPr>
        <w:t>;</w:t>
      </w:r>
      <w:r>
        <w:rPr>
          <w:rFonts w:ascii="Cambria" w:eastAsiaTheme="minorEastAsia" w:hAnsi="Cambria" w:cs="Times New Roman"/>
          <w:sz w:val="24"/>
          <w:lang w:val="bg-BG"/>
        </w:rPr>
        <w:t xml:space="preserve"> да </w:t>
      </w:r>
      <w:r>
        <w:rPr>
          <w:rFonts w:ascii="Cambria" w:hAnsi="Cambria" w:cs="Times New Roman"/>
          <w:sz w:val="24"/>
          <w:lang w:val="bg-BG"/>
        </w:rPr>
        <w:t xml:space="preserve">не съдържат </w:t>
      </w:r>
      <w:r w:rsidR="00483865">
        <w:rPr>
          <w:rFonts w:ascii="Cambria" w:hAnsi="Cambria" w:cs="Times New Roman"/>
          <w:sz w:val="24"/>
          <w:lang w:val="bg-BG"/>
        </w:rPr>
        <w:t xml:space="preserve">символи различни от </w:t>
      </w:r>
      <w:r w:rsidR="00483865" w:rsidRPr="00483865">
        <w:rPr>
          <w:rFonts w:ascii="Cambria" w:hAnsi="Cambria" w:cs="Times New Roman"/>
          <w:sz w:val="24"/>
          <w:lang w:val="bg-BG"/>
        </w:rPr>
        <w:t xml:space="preserve">‘0’ </w:t>
      </w:r>
      <w:r w:rsidR="00483865">
        <w:rPr>
          <w:rFonts w:ascii="Cambria" w:hAnsi="Cambria" w:cs="Times New Roman"/>
          <w:sz w:val="24"/>
          <w:lang w:val="bg-BG"/>
        </w:rPr>
        <w:t xml:space="preserve">или </w:t>
      </w:r>
      <w:r w:rsidR="00483865" w:rsidRPr="00483865">
        <w:rPr>
          <w:rFonts w:ascii="Cambria" w:hAnsi="Cambria" w:cs="Times New Roman"/>
          <w:sz w:val="24"/>
          <w:lang w:val="bg-BG"/>
        </w:rPr>
        <w:t>‘1’.</w:t>
      </w:r>
      <w:r w:rsidRPr="00B346B1">
        <w:rPr>
          <w:rFonts w:ascii="Cambria" w:hAnsi="Cambria" w:cs="Times New Roman"/>
          <w:sz w:val="24"/>
          <w:lang w:val="bg-BG"/>
        </w:rPr>
        <w:t xml:space="preserve"> </w:t>
      </w:r>
      <w:r>
        <w:rPr>
          <w:rFonts w:ascii="Cambria" w:hAnsi="Cambria" w:cs="Times New Roman"/>
          <w:sz w:val="24"/>
          <w:lang w:val="bg-BG"/>
        </w:rPr>
        <w:t xml:space="preserve">Ако в произволен момент нарушите </w:t>
      </w:r>
      <w:r w:rsidR="00C02F2B">
        <w:rPr>
          <w:rFonts w:ascii="Cambria" w:hAnsi="Cambria" w:cs="Times New Roman"/>
          <w:sz w:val="24"/>
          <w:lang w:val="bg-BG"/>
        </w:rPr>
        <w:t>някое от описаните</w:t>
      </w:r>
      <w:r w:rsidR="00823BCE">
        <w:rPr>
          <w:rFonts w:ascii="Cambria" w:hAnsi="Cambria" w:cs="Times New Roman"/>
          <w:sz w:val="24"/>
          <w:lang w:val="bg-BG"/>
        </w:rPr>
        <w:t xml:space="preserve"> условия</w:t>
      </w:r>
      <w:r w:rsidR="00483865" w:rsidRPr="00483865">
        <w:rPr>
          <w:rFonts w:ascii="Cambria" w:hAnsi="Cambria" w:cs="Times New Roman"/>
          <w:sz w:val="24"/>
          <w:lang w:val="bg-BG"/>
        </w:rPr>
        <w:t xml:space="preserve"> </w:t>
      </w:r>
      <w:r w:rsidR="00483865">
        <w:rPr>
          <w:rFonts w:ascii="Cambria" w:hAnsi="Cambria" w:cs="Times New Roman"/>
          <w:sz w:val="24"/>
          <w:lang w:val="bg-BG"/>
        </w:rPr>
        <w:t>или превишите броя допустими заявки,</w:t>
      </w:r>
      <w:r w:rsidR="00823BCE">
        <w:rPr>
          <w:rFonts w:ascii="Cambria" w:hAnsi="Cambria" w:cs="Times New Roman"/>
          <w:sz w:val="24"/>
          <w:lang w:val="bg-BG"/>
        </w:rPr>
        <w:t xml:space="preserve"> изпълнението на в</w:t>
      </w:r>
      <w:r>
        <w:rPr>
          <w:rFonts w:ascii="Cambria" w:hAnsi="Cambria" w:cs="Times New Roman"/>
          <w:sz w:val="24"/>
          <w:lang w:val="bg-BG"/>
        </w:rPr>
        <w:t>ашата функция ще бъде прекратено и няма да получите точки за съответния тест.</w:t>
      </w:r>
    </w:p>
    <w:p w14:paraId="13F9477F" w14:textId="2627C43D" w:rsidR="002C2D02" w:rsidRDefault="002C2D02" w:rsidP="002C2D02">
      <w:pPr>
        <w:spacing w:after="0" w:line="240" w:lineRule="auto"/>
        <w:ind w:firstLine="709"/>
        <w:jc w:val="both"/>
        <w:rPr>
          <w:rFonts w:ascii="Cambria" w:hAnsi="Cambria" w:cs="Times New Roman"/>
          <w:sz w:val="14"/>
          <w:lang w:val="bg-BG"/>
        </w:rPr>
      </w:pPr>
    </w:p>
    <w:p w14:paraId="5EA02DCD" w14:textId="420A02EA" w:rsidR="00483865" w:rsidRDefault="00483865" w:rsidP="002C2D02">
      <w:pPr>
        <w:spacing w:after="0" w:line="240" w:lineRule="auto"/>
        <w:ind w:firstLine="709"/>
        <w:jc w:val="both"/>
        <w:rPr>
          <w:rFonts w:ascii="Cambria" w:hAnsi="Cambria" w:cs="Times New Roman"/>
          <w:sz w:val="14"/>
          <w:lang w:val="bg-BG"/>
        </w:rPr>
      </w:pPr>
    </w:p>
    <w:p w14:paraId="151EA500" w14:textId="42039C3F" w:rsidR="00483865" w:rsidRDefault="00483865" w:rsidP="002C2D02">
      <w:pPr>
        <w:spacing w:after="0" w:line="240" w:lineRule="auto"/>
        <w:ind w:firstLine="709"/>
        <w:jc w:val="both"/>
        <w:rPr>
          <w:rFonts w:ascii="Cambria" w:hAnsi="Cambria" w:cs="Times New Roman"/>
          <w:sz w:val="14"/>
          <w:lang w:val="bg-BG"/>
        </w:rPr>
      </w:pPr>
    </w:p>
    <w:p w14:paraId="1F8DE199" w14:textId="211473B7" w:rsidR="00483865" w:rsidRDefault="00483865" w:rsidP="002C2D02">
      <w:pPr>
        <w:spacing w:after="0" w:line="240" w:lineRule="auto"/>
        <w:ind w:firstLine="709"/>
        <w:jc w:val="both"/>
        <w:rPr>
          <w:rFonts w:ascii="Cambria" w:hAnsi="Cambria" w:cs="Times New Roman"/>
          <w:sz w:val="14"/>
          <w:lang w:val="bg-BG"/>
        </w:rPr>
      </w:pPr>
    </w:p>
    <w:p w14:paraId="04D4C7F5" w14:textId="77777777" w:rsidR="00483865" w:rsidRPr="0093327E" w:rsidRDefault="00483865" w:rsidP="0093327E">
      <w:pPr>
        <w:spacing w:after="0" w:line="240" w:lineRule="auto"/>
        <w:jc w:val="both"/>
        <w:rPr>
          <w:rFonts w:ascii="Cambria" w:hAnsi="Cambria" w:cs="Times New Roman"/>
          <w:sz w:val="24"/>
          <w:szCs w:val="40"/>
          <w:lang w:val="bg-BG"/>
        </w:rPr>
      </w:pPr>
    </w:p>
    <w:p w14:paraId="5D3894B3" w14:textId="0E347A11" w:rsidR="004B2FB3" w:rsidRPr="004A5E90" w:rsidRDefault="00A94AD3" w:rsidP="00567160">
      <w:pPr>
        <w:spacing w:after="120" w:line="240" w:lineRule="auto"/>
        <w:ind w:firstLine="709"/>
        <w:jc w:val="both"/>
        <w:rPr>
          <w:rFonts w:ascii="Cambria" w:hAnsi="Cambria" w:cs="Times New Roman"/>
          <w:i/>
          <w:sz w:val="24"/>
          <w:lang w:val="bg-BG"/>
        </w:rPr>
      </w:pPr>
      <w:r>
        <w:rPr>
          <w:rFonts w:ascii="Cambria" w:hAnsi="Cambria" w:cs="Times New Roman"/>
          <w:sz w:val="24"/>
          <w:lang w:val="bg-BG"/>
        </w:rPr>
        <w:t xml:space="preserve">След като откриете </w:t>
      </w:r>
      <w:r w:rsidR="00483865">
        <w:rPr>
          <w:rFonts w:ascii="Cambria" w:hAnsi="Cambria" w:cs="Times New Roman"/>
          <w:sz w:val="24"/>
          <w:lang w:val="bg-BG"/>
        </w:rPr>
        <w:t>тайния криптиращ низ</w:t>
      </w:r>
      <w:r w:rsidR="00823BCE">
        <w:rPr>
          <w:rFonts w:ascii="Cambria" w:hAnsi="Cambria" w:cs="Times New Roman"/>
          <w:sz w:val="24"/>
          <w:lang w:val="bg-BG"/>
        </w:rPr>
        <w:t>, в</w:t>
      </w:r>
      <w:r>
        <w:rPr>
          <w:rFonts w:ascii="Cambria" w:hAnsi="Cambria" w:cs="Times New Roman"/>
          <w:sz w:val="24"/>
          <w:lang w:val="bg-BG"/>
        </w:rPr>
        <w:t xml:space="preserve">ашата функция ще трябва да извика функцията </w:t>
      </w:r>
      <w:r>
        <w:rPr>
          <w:rFonts w:ascii="Cambria" w:hAnsi="Cambria" w:cs="Times New Roman"/>
          <w:sz w:val="24"/>
        </w:rPr>
        <w:t>submit</w:t>
      </w:r>
      <w:r w:rsidRPr="00B346B1">
        <w:rPr>
          <w:rFonts w:ascii="Cambria" w:hAnsi="Cambria" w:cs="Times New Roman"/>
          <w:sz w:val="24"/>
          <w:lang w:val="bg-BG"/>
        </w:rPr>
        <w:t>_</w:t>
      </w:r>
      <w:r w:rsidR="00483865">
        <w:rPr>
          <w:rFonts w:ascii="Cambria" w:hAnsi="Cambria" w:cs="Times New Roman"/>
          <w:sz w:val="24"/>
        </w:rPr>
        <w:t>string</w:t>
      </w:r>
      <w:r>
        <w:rPr>
          <w:rFonts w:ascii="Cambria" w:hAnsi="Cambria" w:cs="Times New Roman"/>
          <w:sz w:val="24"/>
          <w:lang w:val="bg-BG"/>
        </w:rPr>
        <w:t xml:space="preserve"> и да</w:t>
      </w:r>
      <w:r w:rsidR="00483865" w:rsidRPr="00483865">
        <w:rPr>
          <w:rFonts w:ascii="Cambria" w:hAnsi="Cambria" w:cs="Times New Roman"/>
          <w:sz w:val="24"/>
          <w:lang w:val="bg-BG"/>
        </w:rPr>
        <w:t xml:space="preserve"> </w:t>
      </w:r>
      <w:r w:rsidR="00483865">
        <w:rPr>
          <w:rFonts w:ascii="Cambria" w:hAnsi="Cambria" w:cs="Times New Roman"/>
          <w:sz w:val="24"/>
          <w:lang w:val="bg-BG"/>
        </w:rPr>
        <w:t>го</w:t>
      </w:r>
      <w:r>
        <w:rPr>
          <w:rFonts w:ascii="Cambria" w:hAnsi="Cambria" w:cs="Times New Roman"/>
          <w:sz w:val="24"/>
          <w:lang w:val="bg-BG"/>
        </w:rPr>
        <w:t xml:space="preserve"> предаде като аргумент. След това, изпълнението на вашата функция ще бъде прекратено.</w:t>
      </w:r>
    </w:p>
    <w:p w14:paraId="5EAD6E64" w14:textId="0A108CFF" w:rsidR="004B2FB3" w:rsidRDefault="00A94AD3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lang w:val="bg-BG"/>
        </w:rPr>
      </w:pPr>
      <w:r>
        <w:rPr>
          <w:rFonts w:ascii="Cambria" w:hAnsi="Cambria" w:cs="Times New Roman"/>
          <w:sz w:val="24"/>
          <w:lang w:val="bg-BG"/>
        </w:rPr>
        <w:t xml:space="preserve">Към системата изпратете файл </w:t>
      </w:r>
      <w:r w:rsidR="00483865">
        <w:rPr>
          <w:rFonts w:ascii="Cambria" w:hAnsi="Cambria" w:cs="Times New Roman"/>
          <w:b/>
          <w:sz w:val="24"/>
        </w:rPr>
        <w:t>binstring</w:t>
      </w:r>
      <w:r>
        <w:rPr>
          <w:rFonts w:ascii="Cambria" w:hAnsi="Cambria" w:cs="Times New Roman"/>
          <w:b/>
          <w:sz w:val="24"/>
          <w:lang w:val="bg-BG"/>
        </w:rPr>
        <w:t>.cpp</w:t>
      </w:r>
      <w:r>
        <w:rPr>
          <w:rFonts w:ascii="Cambria" w:hAnsi="Cambria" w:cs="Times New Roman"/>
          <w:sz w:val="24"/>
          <w:lang w:val="bg-BG"/>
        </w:rPr>
        <w:t xml:space="preserve">. В него, освен функцията </w:t>
      </w:r>
      <w:r>
        <w:rPr>
          <w:rFonts w:ascii="Cambria" w:hAnsi="Cambria" w:cs="Times New Roman"/>
          <w:sz w:val="24"/>
        </w:rPr>
        <w:t>play</w:t>
      </w:r>
      <w:r>
        <w:rPr>
          <w:rFonts w:ascii="Cambria" w:hAnsi="Cambria" w:cs="Times New Roman"/>
          <w:sz w:val="24"/>
          <w:lang w:val="bg-BG"/>
        </w:rPr>
        <w:t>, може да има всякакви</w:t>
      </w:r>
      <w:r w:rsidRPr="00B346B1">
        <w:rPr>
          <w:rFonts w:ascii="Cambria" w:hAnsi="Cambria" w:cs="Times New Roman"/>
          <w:sz w:val="24"/>
          <w:lang w:val="bg-BG"/>
        </w:rPr>
        <w:t xml:space="preserve"> </w:t>
      </w:r>
      <w:r>
        <w:rPr>
          <w:rFonts w:ascii="Cambria" w:hAnsi="Cambria" w:cs="Times New Roman"/>
          <w:sz w:val="24"/>
          <w:lang w:val="bg-BG"/>
        </w:rPr>
        <w:t xml:space="preserve">помощни функции, структури, променливи и т. н. Той не трябва да съдържа функция </w:t>
      </w:r>
      <w:r>
        <w:rPr>
          <w:rFonts w:ascii="Cambria" w:hAnsi="Cambria" w:cs="Times New Roman"/>
          <w:sz w:val="24"/>
        </w:rPr>
        <w:t>main</w:t>
      </w:r>
      <w:r w:rsidRPr="00B346B1">
        <w:rPr>
          <w:rFonts w:ascii="Cambria" w:hAnsi="Cambria" w:cs="Times New Roman"/>
          <w:sz w:val="24"/>
          <w:lang w:val="bg-BG"/>
        </w:rPr>
        <w:t>()</w:t>
      </w:r>
      <w:r>
        <w:rPr>
          <w:rFonts w:ascii="Cambria" w:hAnsi="Cambria" w:cs="Times New Roman"/>
          <w:sz w:val="24"/>
          <w:lang w:val="bg-BG"/>
        </w:rPr>
        <w:t xml:space="preserve"> и задължително трябва да</w:t>
      </w:r>
      <w:r w:rsidRPr="00B346B1">
        <w:rPr>
          <w:rFonts w:ascii="Cambria" w:hAnsi="Cambria" w:cs="Times New Roman"/>
          <w:sz w:val="24"/>
          <w:lang w:val="bg-BG"/>
        </w:rPr>
        <w:t xml:space="preserve"> </w:t>
      </w:r>
      <w:r>
        <w:rPr>
          <w:rFonts w:ascii="Cambria" w:hAnsi="Cambria" w:cs="Times New Roman"/>
          <w:sz w:val="24"/>
          <w:lang w:val="bg-BG"/>
        </w:rPr>
        <w:t xml:space="preserve">включва хедър файла </w:t>
      </w:r>
      <w:r w:rsidR="00873B7F">
        <w:rPr>
          <w:rFonts w:ascii="Cambria" w:hAnsi="Cambria" w:cs="Times New Roman"/>
          <w:sz w:val="24"/>
        </w:rPr>
        <w:t>binstring</w:t>
      </w:r>
      <w:r w:rsidRPr="00B346B1">
        <w:rPr>
          <w:rFonts w:ascii="Cambria" w:hAnsi="Cambria" w:cs="Times New Roman"/>
          <w:sz w:val="24"/>
          <w:lang w:val="bg-BG"/>
        </w:rPr>
        <w:t>.</w:t>
      </w:r>
      <w:r>
        <w:rPr>
          <w:rFonts w:ascii="Cambria" w:hAnsi="Cambria" w:cs="Times New Roman"/>
          <w:sz w:val="24"/>
        </w:rPr>
        <w:t>h</w:t>
      </w:r>
      <w:r>
        <w:rPr>
          <w:rFonts w:ascii="Cambria" w:hAnsi="Cambria" w:cs="Times New Roman"/>
          <w:sz w:val="24"/>
          <w:lang w:val="bg-BG"/>
        </w:rPr>
        <w:t xml:space="preserve"> чрез указание към предпроцесора #</w:t>
      </w:r>
      <w:r>
        <w:rPr>
          <w:rFonts w:ascii="Cambria" w:hAnsi="Cambria" w:cs="Times New Roman"/>
          <w:sz w:val="24"/>
        </w:rPr>
        <w:t>include</w:t>
      </w:r>
      <w:r>
        <w:rPr>
          <w:rFonts w:ascii="Cambria" w:hAnsi="Cambria" w:cs="Times New Roman"/>
          <w:sz w:val="24"/>
          <w:lang w:val="bg-BG"/>
        </w:rPr>
        <w:t xml:space="preserve"> "</w:t>
      </w:r>
      <w:r w:rsidR="00483865">
        <w:rPr>
          <w:rFonts w:ascii="Cambria" w:hAnsi="Cambria" w:cs="Times New Roman"/>
          <w:sz w:val="24"/>
        </w:rPr>
        <w:t>binstring</w:t>
      </w:r>
      <w:r>
        <w:rPr>
          <w:rFonts w:ascii="Cambria" w:hAnsi="Cambria" w:cs="Times New Roman"/>
          <w:sz w:val="24"/>
          <w:lang w:val="bg-BG"/>
        </w:rPr>
        <w:t>.h" в началото си.</w:t>
      </w:r>
    </w:p>
    <w:p w14:paraId="3E70EA97" w14:textId="664CABCC" w:rsidR="004B2FB3" w:rsidRDefault="00A94AD3" w:rsidP="00567160">
      <w:pPr>
        <w:spacing w:before="120" w:after="120" w:line="240" w:lineRule="auto"/>
        <w:ind w:firstLine="709"/>
        <w:rPr>
          <w:rFonts w:ascii="Cambria" w:hAnsi="Cambria" w:cs="Times New Roman"/>
          <w:b/>
          <w:sz w:val="24"/>
          <w:lang w:val="bg-BG"/>
        </w:rPr>
      </w:pPr>
      <w:r>
        <w:rPr>
          <w:rFonts w:ascii="Cambria" w:hAnsi="Cambria" w:cs="Times New Roman"/>
          <w:b/>
          <w:sz w:val="24"/>
          <w:lang w:val="bg-BG"/>
        </w:rPr>
        <w:t>Пример:</w:t>
      </w:r>
    </w:p>
    <w:tbl>
      <w:tblPr>
        <w:tblStyle w:val="ab"/>
        <w:tblW w:w="9326" w:type="dxa"/>
        <w:tblLook w:val="04A0" w:firstRow="1" w:lastRow="0" w:firstColumn="1" w:lastColumn="0" w:noHBand="0" w:noVBand="1"/>
      </w:tblPr>
      <w:tblGrid>
        <w:gridCol w:w="5215"/>
        <w:gridCol w:w="4111"/>
      </w:tblGrid>
      <w:tr w:rsidR="004B2FB3" w14:paraId="345B02C4" w14:textId="77777777" w:rsidTr="003E2E0D">
        <w:trPr>
          <w:trHeight w:val="211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0CE46ACA" w14:textId="77777777" w:rsidR="004B2FB3" w:rsidRDefault="00A94AD3">
            <w:pPr>
              <w:spacing w:after="0" w:line="240" w:lineRule="auto"/>
              <w:rPr>
                <w:rFonts w:ascii="Cambria" w:hAnsi="Cambria" w:cs="Times New Roman"/>
                <w:sz w:val="24"/>
                <w:lang w:val="bg-BG"/>
              </w:rPr>
            </w:pPr>
            <w:r>
              <w:rPr>
                <w:rFonts w:ascii="Cambria" w:hAnsi="Cambria" w:cs="Times New Roman"/>
                <w:sz w:val="24"/>
                <w:lang w:val="bg-BG"/>
              </w:rPr>
              <w:t>Функция на участника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31E1893F" w14:textId="77777777" w:rsidR="004B2FB3" w:rsidRDefault="00A94AD3">
            <w:pPr>
              <w:spacing w:after="0" w:line="240" w:lineRule="auto"/>
              <w:rPr>
                <w:rFonts w:ascii="Cambria" w:hAnsi="Cambria" w:cs="Times New Roman"/>
                <w:sz w:val="24"/>
                <w:lang w:val="bg-BG"/>
              </w:rPr>
            </w:pPr>
            <w:r>
              <w:rPr>
                <w:rFonts w:ascii="Cambria" w:hAnsi="Cambria" w:cs="Times New Roman"/>
                <w:sz w:val="24"/>
                <w:lang w:val="bg-BG"/>
              </w:rPr>
              <w:t>Програма на журито</w:t>
            </w:r>
          </w:p>
        </w:tc>
      </w:tr>
      <w:tr w:rsidR="004B2FB3" w14:paraId="73F9A727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2285DA9E" w14:textId="77777777" w:rsidR="004B2FB3" w:rsidRDefault="004B2FB3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0420A8D5" w14:textId="77777777" w:rsidR="004B2FB3" w:rsidRDefault="00A94AD3">
            <w:pPr>
              <w:spacing w:after="0" w:line="360" w:lineRule="auto"/>
            </w:pPr>
            <w:r>
              <w:rPr>
                <w:rFonts w:ascii="Cambria" w:hAnsi="Cambria" w:cs="Times New Roman"/>
                <w:sz w:val="24"/>
              </w:rPr>
              <w:t>play(4)</w:t>
            </w:r>
          </w:p>
        </w:tc>
      </w:tr>
      <w:tr w:rsidR="004B2FB3" w14:paraId="7C20966D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4B8E70B6" w14:textId="701EE465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compare_string</w:t>
            </w:r>
            <w:r w:rsidR="00A94AD3">
              <w:rPr>
                <w:rFonts w:ascii="Cambria" w:hAnsi="Cambria" w:cs="Times New Roman"/>
                <w:sz w:val="24"/>
              </w:rPr>
              <w:t>(</w:t>
            </w:r>
            <w:r>
              <w:rPr>
                <w:rFonts w:ascii="Cambria" w:hAnsi="Cambria" w:cs="Times New Roman"/>
                <w:sz w:val="24"/>
              </w:rPr>
              <w:t>“0000”</w:t>
            </w:r>
            <w:r w:rsidR="00A94AD3">
              <w:rPr>
                <w:rFonts w:ascii="Cambria" w:hAnsi="Cambria" w:cs="Times New Roman"/>
                <w:sz w:val="24"/>
              </w:rPr>
              <w:t>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3286E589" w14:textId="7763636A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1</w:t>
            </w:r>
          </w:p>
        </w:tc>
      </w:tr>
      <w:tr w:rsidR="004B2FB3" w14:paraId="0424D2DD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0937D5C0" w14:textId="14F15664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compare_string(“0001”)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3E0FEDDB" w14:textId="61B6236A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0</w:t>
            </w:r>
          </w:p>
        </w:tc>
      </w:tr>
      <w:tr w:rsidR="004B2FB3" w14:paraId="48EF38BA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13BA15C5" w14:textId="59D8365E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compare_string(“0010”)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64E1E3DB" w14:textId="1E2B59A5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0</w:t>
            </w:r>
          </w:p>
        </w:tc>
      </w:tr>
      <w:tr w:rsidR="004B2FB3" w14:paraId="0E9FF405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1C600E31" w14:textId="689A2EA1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compare_string(“0011”)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2C0D2061" w14:textId="1FC09C1A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1</w:t>
            </w:r>
          </w:p>
        </w:tc>
      </w:tr>
      <w:tr w:rsidR="004B2FB3" w14:paraId="0445F23D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296121EF" w14:textId="41AD12DE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compare_string(“0100”)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0E5F978F" w14:textId="2C58814D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0</w:t>
            </w:r>
          </w:p>
        </w:tc>
      </w:tr>
      <w:tr w:rsidR="004B2FB3" w14:paraId="020CB628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0A6AC4DD" w14:textId="1AE2F9AB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compare_string(“0101”)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3D0EF654" w14:textId="1D445FA7" w:rsidR="004B2FB3" w:rsidRDefault="00E0042C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2</w:t>
            </w:r>
          </w:p>
        </w:tc>
      </w:tr>
      <w:tr w:rsidR="004B2FB3" w14:paraId="115C40E4" w14:textId="77777777" w:rsidTr="003E2E0D">
        <w:trPr>
          <w:trHeight w:val="217"/>
        </w:trPr>
        <w:tc>
          <w:tcPr>
            <w:tcW w:w="5215" w:type="dxa"/>
            <w:shd w:val="clear" w:color="auto" w:fill="auto"/>
            <w:tcMar>
              <w:left w:w="108" w:type="dxa"/>
            </w:tcMar>
            <w:vAlign w:val="center"/>
          </w:tcPr>
          <w:p w14:paraId="3CB4D481" w14:textId="5D291F9D" w:rsidR="004B2FB3" w:rsidRDefault="00A94AD3">
            <w:pPr>
              <w:tabs>
                <w:tab w:val="left" w:pos="1170"/>
              </w:tabs>
              <w:spacing w:after="0" w:line="360" w:lineRule="auto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submit_</w:t>
            </w:r>
            <w:r w:rsidR="00E0042C">
              <w:rPr>
                <w:rFonts w:ascii="Cambria" w:hAnsi="Cambria" w:cs="Times New Roman"/>
                <w:sz w:val="24"/>
              </w:rPr>
              <w:t>string</w:t>
            </w:r>
            <w:r>
              <w:rPr>
                <w:rFonts w:ascii="Cambria" w:hAnsi="Cambria" w:cs="Times New Roman"/>
                <w:sz w:val="24"/>
              </w:rPr>
              <w:t>(</w:t>
            </w:r>
            <w:r w:rsidR="00E0042C">
              <w:rPr>
                <w:rFonts w:ascii="Cambria" w:hAnsi="Cambria" w:cs="Times New Roman"/>
                <w:sz w:val="24"/>
              </w:rPr>
              <w:t>“0101”</w:t>
            </w:r>
            <w:r>
              <w:rPr>
                <w:rFonts w:ascii="Cambria" w:hAnsi="Cambria" w:cs="Times New Roman"/>
                <w:sz w:val="24"/>
              </w:rPr>
              <w:t>)</w:t>
            </w:r>
          </w:p>
        </w:tc>
        <w:tc>
          <w:tcPr>
            <w:tcW w:w="4111" w:type="dxa"/>
            <w:shd w:val="clear" w:color="auto" w:fill="auto"/>
            <w:tcMar>
              <w:left w:w="108" w:type="dxa"/>
            </w:tcMar>
            <w:vAlign w:val="center"/>
          </w:tcPr>
          <w:p w14:paraId="004926A5" w14:textId="77777777" w:rsidR="004B2FB3" w:rsidRDefault="004B2FB3">
            <w:pPr>
              <w:spacing w:after="0" w:line="360" w:lineRule="auto"/>
              <w:rPr>
                <w:rFonts w:ascii="Cambria" w:hAnsi="Cambria" w:cs="Times New Roman"/>
                <w:sz w:val="24"/>
              </w:rPr>
            </w:pPr>
          </w:p>
        </w:tc>
      </w:tr>
    </w:tbl>
    <w:p w14:paraId="2B810AB7" w14:textId="77777777" w:rsidR="00567160" w:rsidRPr="00567160" w:rsidRDefault="00567160" w:rsidP="00567160">
      <w:pPr>
        <w:spacing w:before="120" w:after="0" w:line="240" w:lineRule="auto"/>
        <w:ind w:left="709"/>
        <w:rPr>
          <w:rFonts w:ascii="Cambria" w:eastAsiaTheme="minorEastAsia" w:hAnsi="Cambria" w:cs="Times New Roman"/>
          <w:b/>
          <w:sz w:val="24"/>
          <w:lang w:val="bg-BG"/>
        </w:rPr>
      </w:pPr>
      <w:r>
        <w:rPr>
          <w:rFonts w:ascii="Cambria" w:hAnsi="Cambria" w:cs="Times New Roman"/>
          <w:b/>
          <w:sz w:val="24"/>
          <w:lang w:val="bg-BG"/>
        </w:rPr>
        <w:t>Ограничения</w:t>
      </w:r>
      <w:r w:rsidR="00A94AD3">
        <w:rPr>
          <w:rFonts w:ascii="Cambria" w:hAnsi="Cambria" w:cs="Times New Roman"/>
          <w:b/>
          <w:sz w:val="24"/>
          <w:lang w:val="bg-BG"/>
        </w:rPr>
        <w:t>:</w:t>
      </w:r>
      <w:r w:rsidR="00732D17">
        <w:rPr>
          <w:rFonts w:ascii="Cambria" w:hAnsi="Cambria" w:cs="Times New Roman"/>
          <w:b/>
          <w:sz w:val="24"/>
          <w:lang w:val="bg-BG"/>
        </w:rPr>
        <w:t xml:space="preserve"> </w:t>
      </w:r>
    </w:p>
    <w:p w14:paraId="1084D0A5" w14:textId="5AFC5232" w:rsidR="00E06D09" w:rsidRPr="00831E15" w:rsidRDefault="00732D17" w:rsidP="00567160">
      <w:pPr>
        <w:spacing w:after="0" w:line="240" w:lineRule="auto"/>
        <w:ind w:left="709"/>
        <w:rPr>
          <w:rFonts w:ascii="Cambria" w:eastAsiaTheme="minorEastAsia" w:hAnsi="Cambria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1&lt;N≤1000</m:t>
          </m:r>
        </m:oMath>
      </m:oMathPara>
    </w:p>
    <w:p w14:paraId="218D771E" w14:textId="3EEFDA8B" w:rsidR="00831E15" w:rsidRPr="00831E15" w:rsidRDefault="00831E15" w:rsidP="00831E15">
      <w:pPr>
        <w:spacing w:after="0" w:line="240" w:lineRule="auto"/>
        <w:ind w:left="709"/>
        <w:rPr>
          <w:rFonts w:ascii="Cambria" w:eastAsiaTheme="minorEastAsia" w:hAnsi="Cambria" w:cs="Times New Roman"/>
          <w:sz w:val="24"/>
          <w:szCs w:val="24"/>
          <w:lang w:val="bg-BG"/>
        </w:rPr>
      </w:pPr>
      <w:r w:rsidRPr="00831E15">
        <w:rPr>
          <w:rFonts w:ascii="Cambria" w:eastAsiaTheme="minorEastAsia" w:hAnsi="Cambria" w:cs="Times New Roman"/>
          <w:sz w:val="24"/>
          <w:szCs w:val="24"/>
          <w:lang w:val="bg-BG"/>
        </w:rPr>
        <w:t>В 25</w:t>
      </w:r>
      <w:r w:rsidRPr="00831E15">
        <w:rPr>
          <w:rFonts w:ascii="Cambria" w:eastAsiaTheme="minorEastAsia" w:hAnsi="Cambria" w:cs="Times New Roman"/>
          <w:sz w:val="24"/>
          <w:szCs w:val="24"/>
        </w:rPr>
        <w:t xml:space="preserve">% </w:t>
      </w:r>
      <w:r w:rsidRPr="00831E15">
        <w:rPr>
          <w:rFonts w:ascii="Cambria" w:eastAsiaTheme="minorEastAsia" w:hAnsi="Cambria" w:cs="Times New Roman"/>
          <w:sz w:val="24"/>
          <w:szCs w:val="24"/>
          <w:lang w:val="bg-BG"/>
        </w:rPr>
        <w:t>от тестовет</w:t>
      </w:r>
      <w:r>
        <w:rPr>
          <w:rFonts w:ascii="Cambria" w:eastAsiaTheme="minorEastAsia" w:hAnsi="Cambria" w:cs="Times New Roman"/>
          <w:sz w:val="24"/>
          <w:szCs w:val="24"/>
          <w:lang w:val="bg-BG"/>
        </w:rPr>
        <w:t xml:space="preserve">е е изпълнено </w:t>
      </w:r>
      <m:oMath>
        <m:r>
          <w:rPr>
            <w:rFonts w:ascii="Cambria Math" w:hAnsi="Cambria Math"/>
            <w:sz w:val="24"/>
            <w:szCs w:val="24"/>
          </w:rPr>
          <m:t>1&lt;N≤10</m:t>
        </m:r>
      </m:oMath>
    </w:p>
    <w:p w14:paraId="3FA8D521" w14:textId="77777777" w:rsidR="004B2FB3" w:rsidRDefault="00A94AD3" w:rsidP="00567160">
      <w:pPr>
        <w:spacing w:before="120" w:after="0" w:line="240" w:lineRule="auto"/>
        <w:ind w:firstLine="709"/>
        <w:jc w:val="both"/>
        <w:rPr>
          <w:rFonts w:ascii="Cambria" w:hAnsi="Cambria" w:cs="Times New Roman"/>
          <w:b/>
          <w:sz w:val="24"/>
          <w:lang w:val="bg-BG"/>
        </w:rPr>
      </w:pPr>
      <w:r>
        <w:rPr>
          <w:rFonts w:ascii="Cambria" w:hAnsi="Cambria" w:cs="Times New Roman"/>
          <w:b/>
          <w:sz w:val="24"/>
          <w:lang w:val="bg-BG"/>
        </w:rPr>
        <w:t>Локално тестване:</w:t>
      </w:r>
    </w:p>
    <w:p w14:paraId="4B051F0A" w14:textId="7E371BB8" w:rsidR="004B2FB3" w:rsidRPr="00D752B2" w:rsidRDefault="00A94AD3" w:rsidP="00D752B2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lang w:val="bg-BG"/>
        </w:rPr>
      </w:pPr>
      <w:bookmarkStart w:id="0" w:name="__DdeLink__333_1237277064"/>
      <w:r>
        <w:rPr>
          <w:rFonts w:ascii="Cambria" w:hAnsi="Cambria" w:cs="Times New Roman"/>
          <w:sz w:val="24"/>
          <w:lang w:val="bg-BG"/>
        </w:rPr>
        <w:t>Предоставен</w:t>
      </w:r>
      <w:bookmarkEnd w:id="0"/>
      <w:r>
        <w:rPr>
          <w:rFonts w:ascii="Cambria" w:hAnsi="Cambria" w:cs="Times New Roman"/>
          <w:sz w:val="24"/>
          <w:lang w:val="bg-BG"/>
        </w:rPr>
        <w:t xml:space="preserve"> Ви е файлът Lgrader.cpp, който може да компилирате заедно с вашата </w:t>
      </w:r>
      <w:r w:rsidR="00157A0C">
        <w:rPr>
          <w:rFonts w:ascii="Cambria" w:hAnsi="Cambria" w:cs="Times New Roman"/>
          <w:sz w:val="24"/>
          <w:lang w:val="bg-BG"/>
        </w:rPr>
        <w:t>функция</w:t>
      </w:r>
      <w:r>
        <w:rPr>
          <w:rFonts w:ascii="Cambria" w:hAnsi="Cambria" w:cs="Times New Roman"/>
          <w:sz w:val="24"/>
          <w:lang w:val="bg-BG"/>
        </w:rPr>
        <w:t>, за</w:t>
      </w:r>
      <w:r w:rsidRPr="00B346B1">
        <w:rPr>
          <w:rFonts w:ascii="Cambria" w:hAnsi="Cambria" w:cs="Times New Roman"/>
          <w:sz w:val="24"/>
          <w:lang w:val="bg-BG"/>
        </w:rPr>
        <w:t xml:space="preserve"> </w:t>
      </w:r>
      <w:r>
        <w:rPr>
          <w:rFonts w:ascii="Cambria" w:hAnsi="Cambria" w:cs="Times New Roman"/>
          <w:sz w:val="24"/>
          <w:lang w:val="bg-BG"/>
        </w:rPr>
        <w:t xml:space="preserve">да я тествате. При стартиране трябва да въведете </w:t>
      </w:r>
      <w:r w:rsidR="00873B7F">
        <w:rPr>
          <w:rFonts w:ascii="Cambria" w:hAnsi="Cambria" w:cs="Times New Roman"/>
          <w:sz w:val="24"/>
          <w:lang w:val="bg-BG"/>
        </w:rPr>
        <w:t>валидна възможност за криптиращ низ, който вашата функция ще се опита да познае</w:t>
      </w:r>
      <w:r>
        <w:rPr>
          <w:rFonts w:ascii="Cambria" w:hAnsi="Cambria" w:cs="Times New Roman"/>
          <w:sz w:val="24"/>
          <w:lang w:val="bg-BG"/>
        </w:rPr>
        <w:t>. Програмата ще отпечатва комуникацията, която се извършва. Може да модифицирате този файл както искате.</w:t>
      </w:r>
    </w:p>
    <w:sectPr w:rsidR="004B2FB3" w:rsidRPr="00D752B2">
      <w:headerReference w:type="default" r:id="rId7"/>
      <w:pgSz w:w="12240" w:h="15840"/>
      <w:pgMar w:top="1440" w:right="1440" w:bottom="1440" w:left="1440" w:header="72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2BE0" w14:textId="77777777" w:rsidR="008416B6" w:rsidRDefault="008416B6">
      <w:pPr>
        <w:spacing w:after="0" w:line="240" w:lineRule="auto"/>
      </w:pPr>
      <w:r>
        <w:separator/>
      </w:r>
    </w:p>
  </w:endnote>
  <w:endnote w:type="continuationSeparator" w:id="0">
    <w:p w14:paraId="15A4576B" w14:textId="77777777" w:rsidR="008416B6" w:rsidRDefault="00841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charset w:val="00"/>
    <w:family w:val="auto"/>
    <w:pitch w:val="variable"/>
  </w:font>
  <w:font w:name="FreeSans">
    <w:altName w:val="Times New Roman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06126" w14:textId="77777777" w:rsidR="008416B6" w:rsidRDefault="008416B6">
      <w:pPr>
        <w:spacing w:after="0" w:line="240" w:lineRule="auto"/>
      </w:pPr>
      <w:r>
        <w:separator/>
      </w:r>
    </w:p>
  </w:footnote>
  <w:footnote w:type="continuationSeparator" w:id="0">
    <w:p w14:paraId="247272BA" w14:textId="77777777" w:rsidR="008416B6" w:rsidRDefault="00841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579D" w14:textId="77777777" w:rsidR="004B2FB3" w:rsidRDefault="00A94AD3">
    <w:pPr>
      <w:pStyle w:val="a4"/>
      <w:jc w:val="center"/>
      <w:rPr>
        <w:rFonts w:ascii="Cambria" w:hAnsi="Cambria" w:cs="Times New Roman"/>
        <w:b/>
        <w:sz w:val="28"/>
        <w:lang w:val="bg-BG"/>
      </w:rPr>
    </w:pPr>
    <w:r>
      <w:rPr>
        <w:rFonts w:ascii="Cambria" w:hAnsi="Cambria" w:cs="Times New Roman"/>
        <w:b/>
        <w:sz w:val="28"/>
        <w:lang w:val="bg-BG"/>
      </w:rPr>
      <w:t>НАЦИОНАЛНО ОНЛАЙН СЪСТЕЗАНИЕ ПО ИНФОРМАТИКА</w:t>
    </w:r>
  </w:p>
  <w:p w14:paraId="4E76022B" w14:textId="77777777" w:rsidR="004B2FB3" w:rsidRDefault="00A94AD3">
    <w:pPr>
      <w:pStyle w:val="a4"/>
      <w:jc w:val="center"/>
      <w:rPr>
        <w:rFonts w:ascii="Cambria" w:hAnsi="Cambria" w:cs="Times New Roman"/>
        <w:b/>
        <w:sz w:val="28"/>
        <w:lang w:val="bg-BG"/>
      </w:rPr>
    </w:pPr>
    <w:r>
      <w:rPr>
        <w:rFonts w:ascii="Cambria" w:hAnsi="Cambria" w:cs="Times New Roman"/>
        <w:b/>
        <w:sz w:val="28"/>
        <w:lang w:val="bg-BG"/>
      </w:rPr>
      <w:t>„Д-р Младен Манев“</w:t>
    </w:r>
  </w:p>
  <w:p w14:paraId="203E0730" w14:textId="1474EC46" w:rsidR="004B2FB3" w:rsidRDefault="00B346B1">
    <w:pPr>
      <w:pStyle w:val="a4"/>
      <w:jc w:val="center"/>
      <w:rPr>
        <w:rFonts w:ascii="Cambria" w:hAnsi="Cambria" w:cs="Times New Roman"/>
        <w:b/>
        <w:sz w:val="28"/>
        <w:lang w:val="bg-BG"/>
      </w:rPr>
    </w:pPr>
    <w:r>
      <w:rPr>
        <w:rFonts w:ascii="Cambria" w:hAnsi="Cambria" w:cs="Times New Roman"/>
        <w:b/>
        <w:sz w:val="28"/>
      </w:rPr>
      <w:t xml:space="preserve">2 </w:t>
    </w:r>
    <w:r>
      <w:rPr>
        <w:rFonts w:ascii="Cambria" w:hAnsi="Cambria" w:cs="Times New Roman"/>
        <w:b/>
        <w:sz w:val="28"/>
        <w:lang w:val="bg-BG"/>
      </w:rPr>
      <w:t>септември 2021</w:t>
    </w:r>
    <w:r w:rsidR="00A94AD3">
      <w:rPr>
        <w:rFonts w:ascii="Cambria" w:hAnsi="Cambria" w:cs="Times New Roman"/>
        <w:b/>
        <w:sz w:val="28"/>
        <w:lang w:val="bg-BG"/>
      </w:rPr>
      <w:t xml:space="preserve">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FB3"/>
    <w:rsid w:val="0007264B"/>
    <w:rsid w:val="000F5697"/>
    <w:rsid w:val="0013178B"/>
    <w:rsid w:val="00157A0C"/>
    <w:rsid w:val="00173B83"/>
    <w:rsid w:val="00246F81"/>
    <w:rsid w:val="002864CE"/>
    <w:rsid w:val="00293CB0"/>
    <w:rsid w:val="002C11D3"/>
    <w:rsid w:val="002C2D02"/>
    <w:rsid w:val="00301BBB"/>
    <w:rsid w:val="00323A41"/>
    <w:rsid w:val="00371AF5"/>
    <w:rsid w:val="003E2E0D"/>
    <w:rsid w:val="00415DA2"/>
    <w:rsid w:val="004419A0"/>
    <w:rsid w:val="00483865"/>
    <w:rsid w:val="004A5E90"/>
    <w:rsid w:val="004A743C"/>
    <w:rsid w:val="004B2FB3"/>
    <w:rsid w:val="004B36DA"/>
    <w:rsid w:val="00567160"/>
    <w:rsid w:val="0058032F"/>
    <w:rsid w:val="00584E1D"/>
    <w:rsid w:val="005F2562"/>
    <w:rsid w:val="006406D1"/>
    <w:rsid w:val="006675DB"/>
    <w:rsid w:val="006C5BD1"/>
    <w:rsid w:val="006D664E"/>
    <w:rsid w:val="00732D17"/>
    <w:rsid w:val="007F7277"/>
    <w:rsid w:val="00823BCE"/>
    <w:rsid w:val="00831E15"/>
    <w:rsid w:val="008416B6"/>
    <w:rsid w:val="00873B7F"/>
    <w:rsid w:val="0088785E"/>
    <w:rsid w:val="00912274"/>
    <w:rsid w:val="0093327E"/>
    <w:rsid w:val="00A01CAA"/>
    <w:rsid w:val="00A80537"/>
    <w:rsid w:val="00A94AD3"/>
    <w:rsid w:val="00B1023E"/>
    <w:rsid w:val="00B346B1"/>
    <w:rsid w:val="00B45C19"/>
    <w:rsid w:val="00B57E1A"/>
    <w:rsid w:val="00BA16D8"/>
    <w:rsid w:val="00C02F2B"/>
    <w:rsid w:val="00C31F91"/>
    <w:rsid w:val="00C5329A"/>
    <w:rsid w:val="00C95726"/>
    <w:rsid w:val="00CD7D21"/>
    <w:rsid w:val="00D752B2"/>
    <w:rsid w:val="00E0042C"/>
    <w:rsid w:val="00E04BE4"/>
    <w:rsid w:val="00E06D09"/>
    <w:rsid w:val="00E40C5B"/>
    <w:rsid w:val="00EB2A81"/>
    <w:rsid w:val="00EC184F"/>
    <w:rsid w:val="00F037EE"/>
    <w:rsid w:val="00F45224"/>
    <w:rsid w:val="00FB1220"/>
    <w:rsid w:val="00FF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C9784"/>
  <w15:docId w15:val="{1E23854F-BBA5-422D-BF92-47FBA18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орен колонтитул Знак"/>
    <w:basedOn w:val="a0"/>
    <w:link w:val="a4"/>
    <w:uiPriority w:val="99"/>
    <w:qFormat/>
    <w:rsid w:val="00150A16"/>
  </w:style>
  <w:style w:type="character" w:customStyle="1" w:styleId="a5">
    <w:name w:val="Долен колонтитул Знак"/>
    <w:basedOn w:val="a0"/>
    <w:link w:val="a6"/>
    <w:uiPriority w:val="99"/>
    <w:qFormat/>
    <w:rsid w:val="00150A16"/>
  </w:style>
  <w:style w:type="character" w:styleId="a7">
    <w:name w:val="Placeholder Text"/>
    <w:basedOn w:val="a0"/>
    <w:uiPriority w:val="99"/>
    <w:semiHidden/>
    <w:qFormat/>
    <w:rsid w:val="007A2384"/>
    <w:rPr>
      <w:color w:val="80808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Free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4">
    <w:name w:val="header"/>
    <w:basedOn w:val="a"/>
    <w:link w:val="a3"/>
    <w:uiPriority w:val="99"/>
    <w:unhideWhenUsed/>
    <w:rsid w:val="00150A16"/>
    <w:pPr>
      <w:tabs>
        <w:tab w:val="center" w:pos="4680"/>
        <w:tab w:val="right" w:pos="9360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150A16"/>
    <w:pPr>
      <w:tabs>
        <w:tab w:val="center" w:pos="4680"/>
        <w:tab w:val="right" w:pos="9360"/>
      </w:tabs>
      <w:spacing w:after="0" w:line="240" w:lineRule="auto"/>
    </w:pPr>
  </w:style>
  <w:style w:type="table" w:styleId="ab">
    <w:name w:val="Table Grid"/>
    <w:basedOn w:val="a1"/>
    <w:uiPriority w:val="39"/>
    <w:rsid w:val="00283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9E22A-DCB7-43FD-A48F-4D382578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5307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Dobrin Bashev</dc:creator>
  <dc:description/>
  <cp:lastModifiedBy>Добрин Башев</cp:lastModifiedBy>
  <cp:revision>163</cp:revision>
  <cp:lastPrinted>2020-05-04T15:39:00Z</cp:lastPrinted>
  <dcterms:created xsi:type="dcterms:W3CDTF">2019-01-27T22:17:00Z</dcterms:created>
  <dcterms:modified xsi:type="dcterms:W3CDTF">2021-09-01T21:44:00Z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