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A5" w:rsidRPr="00762B82" w:rsidRDefault="00762B82" w:rsidP="002C168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≥</m:t>
        </m:r>
        <m:r>
          <w:rPr>
            <w:rFonts w:ascii="Cambria Math" w:eastAsiaTheme="minorEastAsia" w:hAnsi="Cambria Math" w:cs="Times New Roman"/>
            <w:sz w:val="24"/>
            <w:szCs w:val="24"/>
          </w:rPr>
          <m:t>c*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спазено за най-малкото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то е спазено за всяко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, затова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0BA5" w:rsidRPr="00762B82">
        <w:rPr>
          <w:rFonts w:ascii="Times New Roman" w:hAnsi="Times New Roman" w:cs="Times New Roman"/>
          <w:sz w:val="24"/>
          <w:szCs w:val="24"/>
          <w:lang w:val="bg-BG"/>
        </w:rPr>
        <w:t xml:space="preserve">всеки път трябва да увеличаваме най-малкото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040BA5" w:rsidRPr="00762B8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C1687" w:rsidRPr="00762B82" w:rsidRDefault="007E5E18" w:rsidP="002C168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C143FE" w:rsidRPr="00762B82">
        <w:rPr>
          <w:rFonts w:ascii="Times New Roman" w:hAnsi="Times New Roman" w:cs="Times New Roman"/>
          <w:b/>
          <w:sz w:val="24"/>
          <w:szCs w:val="24"/>
        </w:rPr>
        <w:t>5</w:t>
      </w:r>
      <w:r w:rsidR="002C1687"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2C1687" w:rsidRPr="00762B82" w:rsidRDefault="00681263" w:rsidP="002C1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Директна симулация.</w:t>
      </w:r>
    </w:p>
    <w:p w:rsidR="002C1687" w:rsidRPr="00762B82" w:rsidRDefault="002C1687" w:rsidP="001116B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r>
          <w:rPr>
            <w:rFonts w:ascii="Cambria Math" w:hAnsi="Cambria Math" w:cs="Times New Roman"/>
            <w:sz w:val="24"/>
            <w:szCs w:val="24"/>
          </w:rPr>
          <m:t>q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*n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4133B9" w:rsidRPr="00762B82" w:rsidRDefault="002C1687" w:rsidP="002C168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E22012">
        <w:rPr>
          <w:rFonts w:ascii="Times New Roman" w:hAnsi="Times New Roman" w:cs="Times New Roman"/>
          <w:b/>
          <w:sz w:val="24"/>
          <w:szCs w:val="24"/>
          <w:lang w:val="bg-BG"/>
        </w:rPr>
        <w:t>15</w:t>
      </w: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E22012" w:rsidRPr="0032140D" w:rsidRDefault="00E22012" w:rsidP="002C1687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Искаме да намерим най-малкото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за което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≥</m:t>
        </m:r>
        <m:r>
          <w:rPr>
            <w:rFonts w:ascii="Cambria Math" w:eastAsiaTheme="minorEastAsia" w:hAnsi="Cambria Math" w:cs="Times New Roman"/>
            <w:sz w:val="24"/>
            <w:szCs w:val="24"/>
          </w:rPr>
          <m:t>c*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max(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 v)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max(x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 v)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den>
        </m:f>
      </m:oMath>
      <w:r w:rsidR="0032140D">
        <w:rPr>
          <w:rFonts w:ascii="Times New Roman" w:eastAsiaTheme="minorEastAsia" w:hAnsi="Times New Roman" w:cs="Times New Roman"/>
          <w:sz w:val="24"/>
          <w:szCs w:val="24"/>
          <w:lang w:val="bg-BG"/>
        </w:rPr>
        <w:t>, което след сортиране на числата може да се намери линейно</w:t>
      </w:r>
      <w:r w:rsidR="0076781C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2C1687" w:rsidRPr="00762B82" w:rsidRDefault="002C1687" w:rsidP="002C168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r>
          <w:rPr>
            <w:rFonts w:ascii="Cambria Math" w:hAnsi="Cambria Math" w:cs="Times New Roman"/>
            <w:sz w:val="24"/>
            <w:szCs w:val="24"/>
          </w:rPr>
          <m:t>q*n*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(n)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2C1687" w:rsidRPr="00762B82" w:rsidRDefault="002C1687" w:rsidP="002C168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184CD3">
        <w:rPr>
          <w:rFonts w:ascii="Times New Roman" w:hAnsi="Times New Roman" w:cs="Times New Roman"/>
          <w:b/>
          <w:sz w:val="24"/>
          <w:szCs w:val="24"/>
        </w:rPr>
        <w:t>40</w:t>
      </w: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1C73AC" w:rsidRPr="0071418B" w:rsidRDefault="004F7A02" w:rsidP="00F30A9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Можем да правим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binary search</m:t>
        </m:r>
      </m:oMath>
      <w:r w:rsidR="00F42D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42DA7">
        <w:rPr>
          <w:rFonts w:ascii="Times New Roman" w:eastAsiaTheme="minorEastAsia" w:hAnsi="Times New Roman" w:cs="Times New Roman"/>
          <w:sz w:val="24"/>
          <w:szCs w:val="24"/>
          <w:lang w:val="bg-BG"/>
        </w:rPr>
        <w:t>по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F42DA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merge sort tree</m:t>
        </m:r>
      </m:oMath>
      <w:r w:rsidR="00F42D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42DA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persistent segment tree</m:t>
        </m:r>
      </m:oMath>
      <w:r w:rsidR="00F42DA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CA69F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(което изисква твърде много памет за следващите събтаскове), а </w:t>
      </w:r>
      <w:r w:rsidR="006E74C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може и с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qrt </m:t>
        </m:r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ecomposition</m:t>
        </m:r>
      </m:oMath>
      <w:r w:rsidR="00F30A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0A9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да поддържаме кои числа са в интервала и по тях да правим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binary search</m:t>
        </m:r>
      </m:oMath>
      <w:r w:rsidR="00AB24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24E5">
        <w:rPr>
          <w:rFonts w:ascii="Times New Roman" w:eastAsiaTheme="minorEastAsia" w:hAnsi="Times New Roman" w:cs="Times New Roman"/>
          <w:sz w:val="24"/>
          <w:szCs w:val="24"/>
          <w:lang w:val="bg-BG"/>
        </w:rPr>
        <w:t>по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1C73A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1418B">
        <w:rPr>
          <w:rFonts w:ascii="Times New Roman" w:eastAsiaTheme="minorEastAsia" w:hAnsi="Times New Roman" w:cs="Times New Roman"/>
          <w:sz w:val="24"/>
          <w:szCs w:val="24"/>
        </w:rPr>
        <w:t>к</w:t>
      </w:r>
      <w:bookmarkStart w:id="0" w:name="_GoBack"/>
      <w:bookmarkEnd w:id="0"/>
      <w:r w:rsidR="001C73AC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ато структурите трябва да могат да отговорят на въпроса </w:t>
      </w:r>
      <w:r w:rsidR="001C73AC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6B7BF9">
        <w:rPr>
          <w:rFonts w:ascii="Times New Roman" w:eastAsiaTheme="minorEastAsia" w:hAnsi="Times New Roman" w:cs="Times New Roman"/>
          <w:sz w:val="24"/>
          <w:szCs w:val="24"/>
          <w:lang w:val="bg-BG"/>
        </w:rPr>
        <w:t>По</w:t>
      </w:r>
      <w:r w:rsidR="00D8711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дадени</w:t>
      </w:r>
      <w:r w:rsidR="006B7BF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числа</w:t>
      </w:r>
      <w:r w:rsidR="006B7B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</m:t>
            </m:r>
          </m:sub>
        </m:sSub>
      </m:oMath>
      <w:r w:rsidR="00D87111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="006B7BF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D87111">
        <w:rPr>
          <w:rFonts w:ascii="Times New Roman" w:eastAsiaTheme="minorEastAsia" w:hAnsi="Times New Roman" w:cs="Times New Roman"/>
          <w:sz w:val="24"/>
          <w:szCs w:val="24"/>
          <w:lang w:val="bg-BG"/>
        </w:rPr>
        <w:t>к</w:t>
      </w:r>
      <w:r w:rsidR="006B7BF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олко </w:t>
      </w:r>
      <w:r w:rsidR="00D87111">
        <w:rPr>
          <w:rFonts w:ascii="Times New Roman" w:eastAsiaTheme="minorEastAsia" w:hAnsi="Times New Roman" w:cs="Times New Roman"/>
          <w:sz w:val="24"/>
          <w:szCs w:val="24"/>
          <w:lang w:val="bg-BG"/>
        </w:rPr>
        <w:t>е броят и каква е сумат</w:t>
      </w:r>
      <w:r w:rsidR="001C73AC">
        <w:rPr>
          <w:rFonts w:ascii="Times New Roman" w:eastAsiaTheme="minorEastAsia" w:hAnsi="Times New Roman" w:cs="Times New Roman"/>
          <w:sz w:val="24"/>
          <w:szCs w:val="24"/>
          <w:lang w:val="bg-BG"/>
        </w:rPr>
        <w:t>а</w:t>
      </w:r>
      <w:r w:rsidR="00D8711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</w:t>
      </w:r>
      <w:r w:rsidR="001C73AC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по-малки</w:t>
      </w:r>
      <w:r w:rsidR="00D87111">
        <w:rPr>
          <w:rFonts w:ascii="Times New Roman" w:eastAsiaTheme="minorEastAsia" w:hAnsi="Times New Roman" w:cs="Times New Roman"/>
          <w:sz w:val="24"/>
          <w:szCs w:val="24"/>
          <w:lang w:val="bg-BG"/>
        </w:rPr>
        <w:t>те</w:t>
      </w:r>
      <w:r w:rsidR="001C73AC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x</m:t>
        </m:r>
      </m:oMath>
      <w:r w:rsidR="001C73AC">
        <w:rPr>
          <w:rFonts w:ascii="Times New Roman" w:eastAsiaTheme="minorEastAsia" w:hAnsi="Times New Roman" w:cs="Times New Roman"/>
          <w:sz w:val="24"/>
          <w:szCs w:val="24"/>
        </w:rPr>
        <w:t>?”</w:t>
      </w:r>
    </w:p>
    <w:p w:rsidR="002C1687" w:rsidRPr="004317BE" w:rsidRDefault="002C1687" w:rsidP="002C1687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="001B73F1" w:rsidRPr="00762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O(</m:t>
        </m:r>
        <m:r>
          <w:rPr>
            <w:rFonts w:ascii="Cambria Math" w:hAnsi="Cambria Math" w:cs="Times New Roman"/>
            <w:sz w:val="24"/>
            <w:szCs w:val="24"/>
          </w:rPr>
          <m:t>q*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q*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bg-BG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bg-BG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bg-BG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bg-BG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bg-BG"/>
          </w:rPr>
          <m:t xml:space="preserve"> с много памет/</m:t>
        </m:r>
        <m:r>
          <w:rPr>
            <w:rFonts w:ascii="Cambria Math" w:hAnsi="Cambria Math" w:cs="Times New Roman"/>
            <w:sz w:val="24"/>
            <w:szCs w:val="24"/>
          </w:rPr>
          <m:t>O(</m:t>
        </m:r>
        <m:r>
          <w:rPr>
            <w:rFonts w:ascii="Cambria Math" w:hAnsi="Cambria Math" w:cs="Times New Roman"/>
            <w:sz w:val="24"/>
            <w:szCs w:val="24"/>
          </w:rPr>
          <m:t>n*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q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(n)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2C1687" w:rsidRPr="00762B82" w:rsidRDefault="002C1687" w:rsidP="002C168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DC7523">
        <w:rPr>
          <w:rFonts w:ascii="Times New Roman" w:hAnsi="Times New Roman" w:cs="Times New Roman"/>
          <w:b/>
          <w:sz w:val="24"/>
          <w:szCs w:val="24"/>
        </w:rPr>
        <w:t>65</w:t>
      </w: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21466F" w:rsidRPr="007D3538" w:rsidRDefault="00DA30E3" w:rsidP="002C168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Оптимизирани решения на предния събтаск или неоптимизирани на следващия.</w:t>
      </w:r>
    </w:p>
    <w:p w:rsidR="0021466F" w:rsidRPr="00762B82" w:rsidRDefault="0021466F" w:rsidP="0021466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>Решение за 100 точки</w:t>
      </w:r>
    </w:p>
    <w:p w:rsidR="00F01692" w:rsidRDefault="005B00E6" w:rsidP="005B00E6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m:oMath>
        <m:r>
          <w:rPr>
            <w:rFonts w:ascii="Cambria Math" w:hAnsi="Cambria Math" w:cs="Times New Roman"/>
            <w:sz w:val="24"/>
            <w:szCs w:val="24"/>
            <w:lang w:val="bg-BG"/>
          </w:rPr>
          <m:t xml:space="preserve">parallel 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binary search</m:t>
        </m:r>
      </m:oMath>
      <w:r w:rsidR="00787C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5466">
        <w:rPr>
          <w:rFonts w:ascii="Times New Roman" w:eastAsiaTheme="minorEastAsia" w:hAnsi="Times New Roman" w:cs="Times New Roman"/>
          <w:sz w:val="24"/>
          <w:szCs w:val="24"/>
          <w:lang w:val="bg-BG"/>
        </w:rPr>
        <w:t>като въпросът</w:t>
      </w:r>
      <w:r w:rsidR="00787CF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 по</w:t>
      </w:r>
      <w:r w:rsidR="0079388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i</m:t>
        </m:r>
      </m:oMath>
      <w:r w:rsidR="0079388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</w:t>
      </w:r>
      <w:r w:rsidR="00787CF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сортираните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</m:t>
        </m:r>
      </m:oMath>
      <w:r w:rsidR="0047698D">
        <w:rPr>
          <w:rFonts w:ascii="Times New Roman" w:eastAsiaTheme="minorEastAsia" w:hAnsi="Times New Roman" w:cs="Times New Roman"/>
          <w:sz w:val="24"/>
          <w:szCs w:val="24"/>
          <w:lang w:val="bg-BG"/>
        </w:rPr>
        <w:t>:</w:t>
      </w:r>
      <w:r w:rsidR="00787CF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</w:p>
    <w:p w:rsidR="005B00E6" w:rsidRPr="005B00E6" w:rsidRDefault="004D5466" w:rsidP="005B00E6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787CFE">
        <w:rPr>
          <w:rFonts w:ascii="Times New Roman" w:eastAsiaTheme="minorEastAsia" w:hAnsi="Times New Roman" w:cs="Times New Roman"/>
          <w:sz w:val="24"/>
          <w:szCs w:val="24"/>
          <w:lang w:val="bg-BG"/>
        </w:rPr>
        <w:t>Ако</w:t>
      </w:r>
      <w:r w:rsidR="000D1A5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считаме, че</w:t>
      </w:r>
      <w:r w:rsidR="00787CF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≤v≤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Cambria Math" w:hAnsi="Cambria Math" w:cs="Times New Roman"/>
                <w:sz w:val="24"/>
                <w:szCs w:val="24"/>
              </w:rPr>
              <m:t>+1</m:t>
            </m:r>
          </m:sub>
        </m:sSub>
      </m:oMath>
      <w:r w:rsidR="000D1A5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третираме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≤</m:t>
            </m:r>
            <m:r>
              <w:rPr>
                <w:rFonts w:ascii="Cambria Math" w:eastAsia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0D1A5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като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9D2D3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то ако стойността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</m:oMath>
      <w:r w:rsidR="00D2591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която е уникалното решение 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c*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max(x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 v)+…+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max(x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 v)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den>
        </m:f>
      </m:oMath>
      <w:r w:rsidR="00D2591E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D2591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="00D2591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601C1">
        <w:rPr>
          <w:rFonts w:ascii="Times New Roman" w:eastAsiaTheme="minorEastAsia" w:hAnsi="Times New Roman" w:cs="Times New Roman"/>
          <w:sz w:val="24"/>
          <w:szCs w:val="24"/>
          <w:lang w:val="bg-BG"/>
        </w:rPr>
        <w:t>ако</w:t>
      </w:r>
      <w:r w:rsidR="00D259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D2591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955E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52237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i+1</m:t>
            </m:r>
          </m:sub>
        </m:sSub>
      </m:oMath>
      <w:r w:rsidR="00E955E7">
        <w:rPr>
          <w:rFonts w:ascii="Times New Roman" w:eastAsiaTheme="minorEastAsia" w:hAnsi="Times New Roman" w:cs="Times New Roman"/>
          <w:sz w:val="24"/>
          <w:szCs w:val="24"/>
          <w:lang w:val="bg-BG"/>
        </w:rPr>
        <w:t>, сме</w:t>
      </w:r>
      <w:r w:rsidR="00A8575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намерили</w:t>
      </w:r>
      <w:r w:rsidR="00E955E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желаното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A8575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ако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i+1</m:t>
            </m:r>
          </m:sub>
        </m:sSub>
      </m:oMath>
      <w:r w:rsidR="00A85751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="004332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320C">
        <w:rPr>
          <w:rFonts w:ascii="Times New Roman" w:eastAsiaTheme="minorEastAsia" w:hAnsi="Times New Roman" w:cs="Times New Roman"/>
          <w:sz w:val="24"/>
          <w:szCs w:val="24"/>
          <w:lang w:val="bg-BG"/>
        </w:rPr>
        <w:t>то</w:t>
      </w:r>
      <w:r w:rsidR="00A857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i+1</m:t>
            </m:r>
          </m:sub>
        </m:sSub>
      </m:oMath>
      <w:r w:rsidR="0043320C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ако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v'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43320C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="004332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320C">
        <w:rPr>
          <w:rFonts w:ascii="Times New Roman" w:eastAsiaTheme="minorEastAsia" w:hAnsi="Times New Roman" w:cs="Times New Roman"/>
          <w:sz w:val="24"/>
          <w:szCs w:val="24"/>
          <w:lang w:val="bg-BG"/>
        </w:rPr>
        <w:t>то</w:t>
      </w:r>
      <w:r w:rsidR="004332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”</w:t>
      </w:r>
      <w:r w:rsidR="000E78F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0E78F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което може да </w:t>
      </w:r>
      <w:r w:rsidR="002A4F21">
        <w:rPr>
          <w:rFonts w:ascii="Times New Roman" w:eastAsiaTheme="minorEastAsia" w:hAnsi="Times New Roman" w:cs="Times New Roman"/>
          <w:sz w:val="24"/>
          <w:szCs w:val="24"/>
          <w:lang w:val="bg-BG"/>
        </w:rPr>
        <w:t>поддържа</w:t>
      </w:r>
      <w:r w:rsidR="005B00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00E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fenwick tree</m:t>
        </m:r>
      </m:oMath>
    </w:p>
    <w:p w:rsidR="0021466F" w:rsidRPr="00762B82" w:rsidRDefault="0021466F" w:rsidP="0021466F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(n+</m:t>
            </m:r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bg-BG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bg-BG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bg-BG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bg-BG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bg-BG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2C1687" w:rsidRPr="00762B82" w:rsidRDefault="002C1687" w:rsidP="002C1687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</w:p>
    <w:p w:rsidR="00837BD5" w:rsidRPr="00762B82" w:rsidRDefault="002C1687" w:rsidP="00762B82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>Автор: Мартин Копчев</w:t>
      </w:r>
    </w:p>
    <w:sectPr w:rsidR="00837BD5" w:rsidRPr="00762B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7C2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F81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4AF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42CD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8"/>
    <w:rsid w:val="00002FAC"/>
    <w:rsid w:val="00004F0C"/>
    <w:rsid w:val="00005DF9"/>
    <w:rsid w:val="000132AF"/>
    <w:rsid w:val="0001713C"/>
    <w:rsid w:val="0001730D"/>
    <w:rsid w:val="00017735"/>
    <w:rsid w:val="000210DD"/>
    <w:rsid w:val="00025F18"/>
    <w:rsid w:val="00033CAD"/>
    <w:rsid w:val="00040BA5"/>
    <w:rsid w:val="00041F37"/>
    <w:rsid w:val="00042AAA"/>
    <w:rsid w:val="00045E96"/>
    <w:rsid w:val="000473F4"/>
    <w:rsid w:val="00052226"/>
    <w:rsid w:val="00060D3A"/>
    <w:rsid w:val="000722C8"/>
    <w:rsid w:val="00076694"/>
    <w:rsid w:val="00077236"/>
    <w:rsid w:val="000805E3"/>
    <w:rsid w:val="00094FD6"/>
    <w:rsid w:val="000B1A0F"/>
    <w:rsid w:val="000C2717"/>
    <w:rsid w:val="000C580D"/>
    <w:rsid w:val="000D1A56"/>
    <w:rsid w:val="000E648C"/>
    <w:rsid w:val="000E78FB"/>
    <w:rsid w:val="000F2D20"/>
    <w:rsid w:val="000F423F"/>
    <w:rsid w:val="000F7D9F"/>
    <w:rsid w:val="001116BB"/>
    <w:rsid w:val="00114F07"/>
    <w:rsid w:val="00115479"/>
    <w:rsid w:val="0012212E"/>
    <w:rsid w:val="001238DB"/>
    <w:rsid w:val="001366EC"/>
    <w:rsid w:val="00141DB7"/>
    <w:rsid w:val="0016304B"/>
    <w:rsid w:val="00163A59"/>
    <w:rsid w:val="0018247C"/>
    <w:rsid w:val="00184CD3"/>
    <w:rsid w:val="00193784"/>
    <w:rsid w:val="001940FB"/>
    <w:rsid w:val="001B368F"/>
    <w:rsid w:val="001B73F1"/>
    <w:rsid w:val="001C3722"/>
    <w:rsid w:val="001C73AC"/>
    <w:rsid w:val="001D2F96"/>
    <w:rsid w:val="001F2EB6"/>
    <w:rsid w:val="00213CA2"/>
    <w:rsid w:val="0021466F"/>
    <w:rsid w:val="00216EAC"/>
    <w:rsid w:val="00217E4D"/>
    <w:rsid w:val="002214FC"/>
    <w:rsid w:val="00243A3D"/>
    <w:rsid w:val="002649CA"/>
    <w:rsid w:val="0028299A"/>
    <w:rsid w:val="00284A20"/>
    <w:rsid w:val="0029388B"/>
    <w:rsid w:val="00294379"/>
    <w:rsid w:val="002A4F21"/>
    <w:rsid w:val="002C0C2A"/>
    <w:rsid w:val="002C1687"/>
    <w:rsid w:val="002C2FDC"/>
    <w:rsid w:val="002D2448"/>
    <w:rsid w:val="002D37E3"/>
    <w:rsid w:val="002D387A"/>
    <w:rsid w:val="002D5AF1"/>
    <w:rsid w:val="002E2D0F"/>
    <w:rsid w:val="002E4825"/>
    <w:rsid w:val="0030682D"/>
    <w:rsid w:val="00311F83"/>
    <w:rsid w:val="0032140D"/>
    <w:rsid w:val="003223BC"/>
    <w:rsid w:val="00332BD0"/>
    <w:rsid w:val="00344A4B"/>
    <w:rsid w:val="00356BF3"/>
    <w:rsid w:val="00356C4A"/>
    <w:rsid w:val="003615B3"/>
    <w:rsid w:val="00365F6D"/>
    <w:rsid w:val="00366638"/>
    <w:rsid w:val="0037493A"/>
    <w:rsid w:val="00377B66"/>
    <w:rsid w:val="00393AB2"/>
    <w:rsid w:val="00397308"/>
    <w:rsid w:val="003976D3"/>
    <w:rsid w:val="003B3613"/>
    <w:rsid w:val="003B3808"/>
    <w:rsid w:val="003B3ED8"/>
    <w:rsid w:val="003C5921"/>
    <w:rsid w:val="003D37C3"/>
    <w:rsid w:val="003E1589"/>
    <w:rsid w:val="003E70EA"/>
    <w:rsid w:val="003F1B28"/>
    <w:rsid w:val="003F5B9A"/>
    <w:rsid w:val="00407D54"/>
    <w:rsid w:val="004133B9"/>
    <w:rsid w:val="004253A4"/>
    <w:rsid w:val="00430D66"/>
    <w:rsid w:val="004317BE"/>
    <w:rsid w:val="0043320C"/>
    <w:rsid w:val="004713AE"/>
    <w:rsid w:val="0047698D"/>
    <w:rsid w:val="004814DA"/>
    <w:rsid w:val="0048789E"/>
    <w:rsid w:val="00487EFE"/>
    <w:rsid w:val="00494ED3"/>
    <w:rsid w:val="004A7E27"/>
    <w:rsid w:val="004B296F"/>
    <w:rsid w:val="004B5CC1"/>
    <w:rsid w:val="004C1833"/>
    <w:rsid w:val="004D20D3"/>
    <w:rsid w:val="004D5466"/>
    <w:rsid w:val="004F4229"/>
    <w:rsid w:val="004F7A02"/>
    <w:rsid w:val="005015C4"/>
    <w:rsid w:val="00516C6B"/>
    <w:rsid w:val="00542434"/>
    <w:rsid w:val="00543940"/>
    <w:rsid w:val="00562385"/>
    <w:rsid w:val="005640CE"/>
    <w:rsid w:val="00574A82"/>
    <w:rsid w:val="005851A0"/>
    <w:rsid w:val="00592608"/>
    <w:rsid w:val="005951DD"/>
    <w:rsid w:val="005A269C"/>
    <w:rsid w:val="005A2B38"/>
    <w:rsid w:val="005A6CCD"/>
    <w:rsid w:val="005B00E6"/>
    <w:rsid w:val="005B19A4"/>
    <w:rsid w:val="005C4027"/>
    <w:rsid w:val="005C6AA1"/>
    <w:rsid w:val="005D0F44"/>
    <w:rsid w:val="005D37F9"/>
    <w:rsid w:val="005E57DF"/>
    <w:rsid w:val="006016FB"/>
    <w:rsid w:val="006105EB"/>
    <w:rsid w:val="00613D78"/>
    <w:rsid w:val="0062663B"/>
    <w:rsid w:val="00645722"/>
    <w:rsid w:val="00653E89"/>
    <w:rsid w:val="00654F39"/>
    <w:rsid w:val="00656FA6"/>
    <w:rsid w:val="00681263"/>
    <w:rsid w:val="00682773"/>
    <w:rsid w:val="006B7BF9"/>
    <w:rsid w:val="006C1438"/>
    <w:rsid w:val="006C15B2"/>
    <w:rsid w:val="006C1783"/>
    <w:rsid w:val="006C6BB0"/>
    <w:rsid w:val="006D07FA"/>
    <w:rsid w:val="006E74C7"/>
    <w:rsid w:val="006F1AD3"/>
    <w:rsid w:val="00703031"/>
    <w:rsid w:val="0071418B"/>
    <w:rsid w:val="00741D47"/>
    <w:rsid w:val="00744749"/>
    <w:rsid w:val="00760C82"/>
    <w:rsid w:val="00762B82"/>
    <w:rsid w:val="00765D93"/>
    <w:rsid w:val="0076781C"/>
    <w:rsid w:val="00772966"/>
    <w:rsid w:val="007742BF"/>
    <w:rsid w:val="0078534C"/>
    <w:rsid w:val="00787CFE"/>
    <w:rsid w:val="0079388A"/>
    <w:rsid w:val="00793E96"/>
    <w:rsid w:val="007944C6"/>
    <w:rsid w:val="007A63F6"/>
    <w:rsid w:val="007B5101"/>
    <w:rsid w:val="007D3538"/>
    <w:rsid w:val="007E1A16"/>
    <w:rsid w:val="007E3960"/>
    <w:rsid w:val="007E5E18"/>
    <w:rsid w:val="007E6DFA"/>
    <w:rsid w:val="0080332E"/>
    <w:rsid w:val="00804B75"/>
    <w:rsid w:val="00805A37"/>
    <w:rsid w:val="00814A44"/>
    <w:rsid w:val="00832E92"/>
    <w:rsid w:val="008339F5"/>
    <w:rsid w:val="00837BD5"/>
    <w:rsid w:val="00844CFF"/>
    <w:rsid w:val="008601C1"/>
    <w:rsid w:val="00863DA7"/>
    <w:rsid w:val="00890D82"/>
    <w:rsid w:val="0089277E"/>
    <w:rsid w:val="00896874"/>
    <w:rsid w:val="008A5BC7"/>
    <w:rsid w:val="008A699D"/>
    <w:rsid w:val="008C348C"/>
    <w:rsid w:val="008E44ED"/>
    <w:rsid w:val="008F5C26"/>
    <w:rsid w:val="00903D88"/>
    <w:rsid w:val="009265E6"/>
    <w:rsid w:val="00927666"/>
    <w:rsid w:val="0093046C"/>
    <w:rsid w:val="0093387A"/>
    <w:rsid w:val="009411D6"/>
    <w:rsid w:val="00965C67"/>
    <w:rsid w:val="00971BE4"/>
    <w:rsid w:val="00975638"/>
    <w:rsid w:val="00996227"/>
    <w:rsid w:val="009A742E"/>
    <w:rsid w:val="009B2C0B"/>
    <w:rsid w:val="009C023A"/>
    <w:rsid w:val="009C78A3"/>
    <w:rsid w:val="009D2D3E"/>
    <w:rsid w:val="009E06F7"/>
    <w:rsid w:val="009E5598"/>
    <w:rsid w:val="009F4894"/>
    <w:rsid w:val="00A01BE5"/>
    <w:rsid w:val="00A063D7"/>
    <w:rsid w:val="00A2077D"/>
    <w:rsid w:val="00A2361C"/>
    <w:rsid w:val="00A5398C"/>
    <w:rsid w:val="00A82C86"/>
    <w:rsid w:val="00A85751"/>
    <w:rsid w:val="00AB24E5"/>
    <w:rsid w:val="00AB4496"/>
    <w:rsid w:val="00AB551D"/>
    <w:rsid w:val="00AC7157"/>
    <w:rsid w:val="00AE048A"/>
    <w:rsid w:val="00B178F2"/>
    <w:rsid w:val="00B24005"/>
    <w:rsid w:val="00B3444F"/>
    <w:rsid w:val="00B44F06"/>
    <w:rsid w:val="00B45656"/>
    <w:rsid w:val="00B52459"/>
    <w:rsid w:val="00B52F84"/>
    <w:rsid w:val="00B7467B"/>
    <w:rsid w:val="00B934AA"/>
    <w:rsid w:val="00BB4A91"/>
    <w:rsid w:val="00BC3864"/>
    <w:rsid w:val="00BD014F"/>
    <w:rsid w:val="00BD77C0"/>
    <w:rsid w:val="00BE7875"/>
    <w:rsid w:val="00BE7FC8"/>
    <w:rsid w:val="00BF217D"/>
    <w:rsid w:val="00C143FE"/>
    <w:rsid w:val="00C20D05"/>
    <w:rsid w:val="00C37430"/>
    <w:rsid w:val="00C41175"/>
    <w:rsid w:val="00C47EAF"/>
    <w:rsid w:val="00C62D6B"/>
    <w:rsid w:val="00C66B56"/>
    <w:rsid w:val="00C67C26"/>
    <w:rsid w:val="00C842A5"/>
    <w:rsid w:val="00C84541"/>
    <w:rsid w:val="00C85AFB"/>
    <w:rsid w:val="00C91E78"/>
    <w:rsid w:val="00CA69F0"/>
    <w:rsid w:val="00CB7A59"/>
    <w:rsid w:val="00CC1D34"/>
    <w:rsid w:val="00CC353B"/>
    <w:rsid w:val="00CC52B3"/>
    <w:rsid w:val="00CC7EC6"/>
    <w:rsid w:val="00CD510B"/>
    <w:rsid w:val="00CD7CF7"/>
    <w:rsid w:val="00CE1E35"/>
    <w:rsid w:val="00CE270F"/>
    <w:rsid w:val="00D02CA6"/>
    <w:rsid w:val="00D07B1C"/>
    <w:rsid w:val="00D2591E"/>
    <w:rsid w:val="00D315C4"/>
    <w:rsid w:val="00D36645"/>
    <w:rsid w:val="00D45E50"/>
    <w:rsid w:val="00D5109A"/>
    <w:rsid w:val="00D6473A"/>
    <w:rsid w:val="00D7387E"/>
    <w:rsid w:val="00D74425"/>
    <w:rsid w:val="00D76A15"/>
    <w:rsid w:val="00D84673"/>
    <w:rsid w:val="00D87111"/>
    <w:rsid w:val="00DA0D26"/>
    <w:rsid w:val="00DA1761"/>
    <w:rsid w:val="00DA30E3"/>
    <w:rsid w:val="00DA5BA3"/>
    <w:rsid w:val="00DC7523"/>
    <w:rsid w:val="00DD3378"/>
    <w:rsid w:val="00DD6C58"/>
    <w:rsid w:val="00DE51E3"/>
    <w:rsid w:val="00DF3654"/>
    <w:rsid w:val="00E0152E"/>
    <w:rsid w:val="00E06D6B"/>
    <w:rsid w:val="00E07861"/>
    <w:rsid w:val="00E113AC"/>
    <w:rsid w:val="00E17441"/>
    <w:rsid w:val="00E22012"/>
    <w:rsid w:val="00E225AF"/>
    <w:rsid w:val="00E453F0"/>
    <w:rsid w:val="00E702E2"/>
    <w:rsid w:val="00E73184"/>
    <w:rsid w:val="00E955E7"/>
    <w:rsid w:val="00E96001"/>
    <w:rsid w:val="00E97D21"/>
    <w:rsid w:val="00EB1FE7"/>
    <w:rsid w:val="00EB5B45"/>
    <w:rsid w:val="00EB60A1"/>
    <w:rsid w:val="00EC5051"/>
    <w:rsid w:val="00ED4E81"/>
    <w:rsid w:val="00F01692"/>
    <w:rsid w:val="00F05D42"/>
    <w:rsid w:val="00F13338"/>
    <w:rsid w:val="00F20483"/>
    <w:rsid w:val="00F25766"/>
    <w:rsid w:val="00F27F8A"/>
    <w:rsid w:val="00F30A93"/>
    <w:rsid w:val="00F30F9B"/>
    <w:rsid w:val="00F42DA7"/>
    <w:rsid w:val="00F442C3"/>
    <w:rsid w:val="00F45982"/>
    <w:rsid w:val="00F45D24"/>
    <w:rsid w:val="00F52237"/>
    <w:rsid w:val="00F56A07"/>
    <w:rsid w:val="00F7630D"/>
    <w:rsid w:val="00F90637"/>
    <w:rsid w:val="00FA2031"/>
    <w:rsid w:val="00FB4D42"/>
    <w:rsid w:val="00FB6C61"/>
    <w:rsid w:val="00FC3925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6EAD"/>
  <w15:chartTrackingRefBased/>
  <w15:docId w15:val="{91AE6E87-AFA8-4280-A3F1-935FBDF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423F"/>
    <w:rPr>
      <w:color w:val="808080"/>
    </w:rPr>
  </w:style>
  <w:style w:type="paragraph" w:styleId="ListParagraph">
    <w:name w:val="List Paragraph"/>
    <w:basedOn w:val="Normal"/>
    <w:uiPriority w:val="34"/>
    <w:qFormat/>
    <w:rsid w:val="00542434"/>
    <w:pPr>
      <w:ind w:left="720"/>
      <w:contextualSpacing/>
    </w:pPr>
    <w:rPr>
      <w:lang w:val="en-GB"/>
    </w:rPr>
  </w:style>
  <w:style w:type="character" w:customStyle="1" w:styleId="texhtml">
    <w:name w:val="texhtml"/>
    <w:basedOn w:val="DefaultParagraphFont"/>
    <w:rsid w:val="000F2D20"/>
  </w:style>
  <w:style w:type="character" w:customStyle="1" w:styleId="mo">
    <w:name w:val="mo"/>
    <w:basedOn w:val="DefaultParagraphFont"/>
    <w:rsid w:val="00D5109A"/>
  </w:style>
  <w:style w:type="character" w:customStyle="1" w:styleId="mi">
    <w:name w:val="mi"/>
    <w:basedOn w:val="DefaultParagraphFont"/>
    <w:rsid w:val="00D5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86B0-C8C7-4B50-8BE5-67F1D671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300</cp:revision>
  <dcterms:created xsi:type="dcterms:W3CDTF">2019-03-09T21:23:00Z</dcterms:created>
  <dcterms:modified xsi:type="dcterms:W3CDTF">2023-05-14T12:37:00Z</dcterms:modified>
</cp:coreProperties>
</file>